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265806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65806" w:rsidRDefault="00855E1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65806" w:rsidRDefault="00855E1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265806">
      <w:pPr>
        <w:jc w:val="center"/>
        <w:rPr>
          <w:rFonts w:ascii="Times New Roman" w:hAnsi="Times New Roman"/>
          <w:b/>
          <w:color w:val="000000"/>
        </w:rPr>
      </w:pPr>
    </w:p>
    <w:p w:rsidR="00265806" w:rsidRDefault="00855E1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</w:p>
    <w:p w:rsidR="00265806" w:rsidRDefault="00855E1F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ПМ 03 «Разработка и реализация технологических процессов в механосборочном производстве»</w:t>
      </w:r>
    </w:p>
    <w:p w:rsidR="00265806" w:rsidRDefault="00855E1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15.02.16 Технология машиностроения</w:t>
      </w: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</w:rPr>
      </w:pPr>
    </w:p>
    <w:p w:rsidR="00265806" w:rsidRDefault="00265806">
      <w:pPr>
        <w:jc w:val="center"/>
        <w:rPr>
          <w:rFonts w:ascii="Times New Roman" w:hAnsi="Times New Roman"/>
          <w:b/>
          <w:bCs/>
        </w:rPr>
      </w:pPr>
    </w:p>
    <w:p w:rsidR="00265806" w:rsidRDefault="00265806">
      <w:pPr>
        <w:jc w:val="center"/>
        <w:rPr>
          <w:rFonts w:ascii="Times New Roman" w:hAnsi="Times New Roman"/>
          <w:b/>
          <w:bCs/>
        </w:rPr>
      </w:pPr>
    </w:p>
    <w:p w:rsidR="00265806" w:rsidRDefault="00265806">
      <w:pPr>
        <w:rPr>
          <w:rFonts w:ascii="Times New Roman" w:hAnsi="Times New Roman"/>
          <w:b/>
          <w:bCs/>
        </w:rPr>
      </w:pPr>
    </w:p>
    <w:p w:rsidR="00265806" w:rsidRDefault="00855E1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iCs/>
        </w:rPr>
        <w:t>202</w:t>
      </w:r>
      <w:r w:rsidR="00E77865">
        <w:rPr>
          <w:rFonts w:ascii="Times New Roman" w:hAnsi="Times New Roman"/>
          <w:iCs/>
        </w:rPr>
        <w:t>6</w:t>
      </w:r>
      <w:bookmarkStart w:id="0" w:name="_GoBack"/>
      <w:bookmarkEnd w:id="0"/>
      <w:r>
        <w:rPr>
          <w:rFonts w:ascii="Times New Roman" w:hAnsi="Times New Roman"/>
          <w:b/>
          <w:bCs/>
        </w:rPr>
        <w:br w:type="page" w:clear="all"/>
      </w:r>
    </w:p>
    <w:p w:rsidR="00265806" w:rsidRDefault="00265806">
      <w:pPr>
        <w:rPr>
          <w:rFonts w:ascii="Times New Roman" w:hAnsi="Times New Roman"/>
          <w:b/>
          <w:bCs/>
        </w:rPr>
      </w:pP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jc w:val="center"/>
      </w:pPr>
      <w:r>
        <w:rPr>
          <w:rFonts w:ascii="Times New Roman" w:hAnsi="Times New Roman"/>
          <w:b/>
          <w:color w:val="000000"/>
          <w:sz w:val="24"/>
        </w:rPr>
        <w:t>СОДЕРЖАНИЕ ПРОГРАММЫ</w:t>
      </w:r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2" w:anchor="_Toc162370387" w:tooltip="#_Toc162370387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1. Общая характеристика РАБОЧЕЙ ПРОГРАММЫ ПРОФЕССИОНАЛЬНОГО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3" w:anchor="_Toc162370388" w:tooltip="#_Toc162370388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1.1.Цель и место профессионального модуля в структуре образовательной программы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4" w:anchor="_Toc162370389" w:tooltip="#_Toc162370389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1.2.Планируемые результаты освоения профессионального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5" w:anchor="_Toc162370390" w:tooltip="#_Toc162370390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1.3.Обоснование часов вариативной части ОПОП-П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6" w:anchor="_Toc162370391" w:tooltip="#_Toc162370391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2. Структура и содержание профессионального модуля</w:t>
        </w:r>
        <w:r w:rsidR="00855E1F">
          <w:rPr>
            <w:rStyle w:val="af1"/>
            <w:rFonts w:ascii="Times New Roman" w:hAnsi="Times New Roman"/>
            <w:color w:val="000000"/>
            <w:sz w:val="24"/>
          </w:rPr>
          <w:tab/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7" w:anchor="_Toc162370392" w:tooltip="#_Toc162370392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2.1. Трудоемкость освоения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8" w:anchor="_Toc162370393" w:tooltip="#_Toc162370393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2.2. Структура профессионального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9" w:anchor="_Toc162370394" w:tooltip="#_Toc162370394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2.3. Содержание профессионального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0" w:anchor="_Toc162370395" w:tooltip="#_Toc162370395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2.4. Курсовой проект (работа) (для специальностей СПО, если предусмотрено)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1" w:anchor="_Toc162370397" w:tooltip="#_Toc162370397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3. Условия реализации профессионального модуля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2" w:anchor="_Toc162370398" w:tooltip="#_Toc162370398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3.1. Материально-техническое обеспечение</w:t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3" w:anchor="_Toc162370399" w:tooltip="#_Toc162370399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3.2. Учебно-методическое обеспечение</w:t>
        </w:r>
        <w:r w:rsidR="00855E1F">
          <w:rPr>
            <w:rStyle w:val="af1"/>
            <w:rFonts w:ascii="Times New Roman" w:hAnsi="Times New Roman"/>
            <w:color w:val="000000"/>
            <w:sz w:val="24"/>
          </w:rPr>
          <w:tab/>
        </w:r>
      </w:hyperlink>
    </w:p>
    <w:p w:rsidR="00265806" w:rsidRDefault="00994A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4" w:anchor="_Toc162370400" w:tooltip="#_Toc162370400" w:history="1">
        <w:r w:rsidR="00855E1F">
          <w:rPr>
            <w:rStyle w:val="af1"/>
            <w:rFonts w:ascii="Times New Roman" w:hAnsi="Times New Roman"/>
            <w:color w:val="000000"/>
            <w:sz w:val="24"/>
            <w:u w:val="none"/>
          </w:rPr>
          <w:t>4. Контроль и оценка результатов освоения  профессионального модуля</w:t>
        </w:r>
      </w:hyperlink>
    </w:p>
    <w:p w:rsidR="00265806" w:rsidRDefault="00265806">
      <w:pPr>
        <w:rPr>
          <w:rFonts w:ascii="Times New Roman" w:hAnsi="Times New Roman"/>
          <w:b/>
          <w:bCs/>
        </w:rPr>
        <w:sectPr w:rsidR="00265806">
          <w:footerReference w:type="even" r:id="rId25"/>
          <w:footerReference w:type="default" r:id="rId26"/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265806" w:rsidRDefault="00855E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</w:p>
    <w:p w:rsidR="00265806" w:rsidRDefault="00855E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265806" w:rsidRDefault="00855E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 03 Разработка и реализация технологических процессов в механосборочном производстве</w:t>
      </w:r>
    </w:p>
    <w:p w:rsidR="00265806" w:rsidRDefault="0026580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65806" w:rsidRDefault="00855E1F">
      <w:pPr>
        <w:pStyle w:val="117"/>
        <w:numPr>
          <w:ilvl w:val="1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и место профессионального модуля в структуре образовательной программы 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Цель модуля: освоение вида деятельности «Разработка и реализация технологических процессов в механосборочном производстве</w:t>
      </w:r>
      <w:r>
        <w:rPr>
          <w:rFonts w:ascii="Times New Roman" w:hAnsi="Times New Roman"/>
          <w:i/>
          <w:color w:val="000000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 xml:space="preserve">. 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hAnsi="Times New Roman"/>
          <w:b/>
          <w:bCs/>
          <w:color w:val="000000"/>
          <w:sz w:val="24"/>
        </w:rPr>
        <w:t>1.2. Планируемые результаты освоения профессионального модуля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ind w:firstLine="709"/>
      </w:pPr>
      <w:r>
        <w:rPr>
          <w:rFonts w:ascii="Times New Roman" w:hAnsi="Times New Roman"/>
          <w:color w:val="000000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color w:val="000000"/>
          <w:sz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</w:rPr>
        <w:t xml:space="preserve"> должен:</w:t>
      </w:r>
    </w:p>
    <w:tbl>
      <w:tblPr>
        <w:tblStyle w:val="affffff7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 w:rsidR="00265806"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, ПК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Владеть навыками</w:t>
            </w:r>
          </w:p>
        </w:tc>
      </w:tr>
      <w:tr w:rsidR="00265806"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01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265806">
        <w:trPr>
          <w:trHeight w:val="2287"/>
        </w:trPr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3.1.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3.2.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3.3.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3.4.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3.5.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ПК 3.6.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документацию 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производстве, выбирать подъёмно-транспортное оборудование для осуществления сборки изделий;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- 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цехов;</w:t>
            </w:r>
            <w:proofErr w:type="gramEnd"/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обеспечивать точность сборочных размерных цепей, осуществлять монтаж металлорежущего оборудования, выбирать способы и руководить выполнением такелажных работ, осуществлять установку машин на фундаменты, проверять рабочие места на соответствие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требованиям, определяющим эффективное использование оборудования, соблюдать требования техники безопасности на механосборочном производстве;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контролировать качество сборочных изделий в соответствии с требованиями технической документации, предупреждать и устранять несоответствие изделий требованиям нормативных документов, выявлять причины выпуска сборочных единиц низкого качества, обеспечивать требования нормативной документации к качеству сборочных единиц, определять износ сборочных изделий, выявлять скрытые дефекты изделий;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выбирать транспортные средства для сборочных участков, размещать оборудование в соответствии с принятой схемой сборки, осуществлять организацию, складирование и хранение комплектующих деталей, вспомогательных материалов, мест отдела технического контроля и собранных изделий, разрабатывать спецификации участков;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изделий;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количества оборудования, рабочих мест и численности персонала участков механосборочных цехов;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производства;</w:t>
            </w:r>
            <w:proofErr w:type="gramEnd"/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разработки спецификации участка;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способы предупреждения несоответствия сборочных единиц требованиям нормативной документации, причины выпуска сборочных единиц низкого качества, основы контроля качества сборочных изделий и методы контроля скрытых дефектов, требования нормативной документации к качеству сборочных единиц и способы проверки качества сборки;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проектирования сборочных участков и цехов, компоновку и состав сборочных участков, размещение оборудования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соответствии с принятой схемой сборки, методы организации, складирования и хранения комплектующих деталей, вспомогательных материалов, места отдела технического контроля и собранных изделий;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проведении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анализа технических условий на изделия и проверки сборочных единиц на технологичность;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инструментов, оснастки, основного оборудования,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подъёмно-транспортного для осуществления сборки изделий;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технологических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техническом нормировании сборочных работ, сборки изделий машиностроительного производства на основе выбранного оборудования, инструментов и оснастки, специальных приспособлений, выполнении сборки и регулировки приспособлений, режущего и измерительного инструмента;</w:t>
            </w:r>
            <w:proofErr w:type="gramEnd"/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готовой продукции механосборочного производства, проведение испытаний собираемых и собранных узлов и агрегатов на специальных стендах, предупреждение, выявление и устранение дефектов собранных узлов и агрегатов;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планировок цехов;</w:t>
            </w:r>
          </w:p>
        </w:tc>
      </w:tr>
    </w:tbl>
    <w:p w:rsidR="00265806" w:rsidRDefault="00855E1F">
      <w:pPr>
        <w:pStyle w:val="117"/>
        <w:ind w:left="420" w:firstLine="0"/>
        <w:rPr>
          <w:rFonts w:ascii="Times New Roman" w:hAnsi="Times New Roman"/>
        </w:rPr>
      </w:pPr>
      <w:r>
        <w:lastRenderedPageBreak/>
        <w:br/>
        <w:t>1.3.</w:t>
      </w:r>
      <w:r>
        <w:rPr>
          <w:rFonts w:ascii="Times New Roman" w:hAnsi="Times New Roman"/>
        </w:rPr>
        <w:t>Обоснование часов вариативной части ОПОП-П</w:t>
      </w:r>
    </w:p>
    <w:tbl>
      <w:tblPr>
        <w:tblStyle w:val="affffff7"/>
        <w:tblW w:w="0" w:type="auto"/>
        <w:tblInd w:w="-5" w:type="dxa"/>
        <w:tblLook w:val="04A0" w:firstRow="1" w:lastRow="0" w:firstColumn="1" w:lastColumn="0" w:noHBand="0" w:noVBand="1"/>
      </w:tblPr>
      <w:tblGrid>
        <w:gridCol w:w="841"/>
        <w:gridCol w:w="2304"/>
        <w:gridCol w:w="2089"/>
        <w:gridCol w:w="1955"/>
        <w:gridCol w:w="1029"/>
        <w:gridCol w:w="1641"/>
      </w:tblGrid>
      <w:tr w:rsidR="00265806" w:rsidTr="00E8063E">
        <w:tc>
          <w:tcPr>
            <w:tcW w:w="949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 xml:space="preserve">№№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04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>№, наименование темы</w:t>
            </w:r>
          </w:p>
        </w:tc>
        <w:tc>
          <w:tcPr>
            <w:tcW w:w="1102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641" w:type="dxa"/>
          </w:tcPr>
          <w:p w:rsidR="00265806" w:rsidRDefault="00855E1F">
            <w:pPr>
              <w:pStyle w:val="af2"/>
              <w:ind w:left="0"/>
              <w:rPr>
                <w:b/>
              </w:rPr>
            </w:pPr>
            <w:r>
              <w:rPr>
                <w:b/>
              </w:rPr>
              <w:t>Обоснование включения в рабочую программу</w:t>
            </w:r>
          </w:p>
        </w:tc>
      </w:tr>
      <w:tr w:rsidR="00E8063E" w:rsidTr="00E8063E">
        <w:tc>
          <w:tcPr>
            <w:tcW w:w="949" w:type="dxa"/>
          </w:tcPr>
          <w:p w:rsidR="00E8063E" w:rsidRDefault="00E8063E">
            <w:pPr>
              <w:pStyle w:val="af2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04" w:type="dxa"/>
          </w:tcPr>
          <w:p w:rsidR="00E8063E" w:rsidRDefault="00E8063E" w:rsidP="00E8063E">
            <w:pPr>
              <w:pStyle w:val="af2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89" w:type="dxa"/>
          </w:tcPr>
          <w:p w:rsidR="00E8063E" w:rsidRDefault="00E8063E" w:rsidP="00E8063E">
            <w:pPr>
              <w:pStyle w:val="af2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74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 w:rsidRPr="00E8063E">
              <w:rPr>
                <w:rFonts w:ascii="Times New Roman" w:hAnsi="Times New Roman"/>
              </w:rPr>
              <w:t xml:space="preserve">Учебная практика </w:t>
            </w:r>
          </w:p>
        </w:tc>
        <w:tc>
          <w:tcPr>
            <w:tcW w:w="1102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 w:rsidRPr="00E8063E">
              <w:rPr>
                <w:rFonts w:ascii="Times New Roman" w:hAnsi="Times New Roman"/>
              </w:rPr>
              <w:t>36</w:t>
            </w:r>
          </w:p>
        </w:tc>
        <w:tc>
          <w:tcPr>
            <w:tcW w:w="1641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 w:rsidRPr="00E8063E">
              <w:rPr>
                <w:rFonts w:ascii="Times New Roman" w:hAnsi="Times New Roman"/>
              </w:rPr>
              <w:t xml:space="preserve">По запросу работодателя </w:t>
            </w:r>
          </w:p>
        </w:tc>
      </w:tr>
      <w:tr w:rsidR="00E8063E" w:rsidTr="00E8063E">
        <w:tc>
          <w:tcPr>
            <w:tcW w:w="949" w:type="dxa"/>
          </w:tcPr>
          <w:p w:rsidR="00E8063E" w:rsidRDefault="00E8063E">
            <w:pPr>
              <w:pStyle w:val="af2"/>
              <w:ind w:left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04" w:type="dxa"/>
          </w:tcPr>
          <w:p w:rsidR="00E8063E" w:rsidRDefault="00E8063E" w:rsidP="00E8063E">
            <w:pPr>
              <w:pStyle w:val="af2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89" w:type="dxa"/>
          </w:tcPr>
          <w:p w:rsidR="00E8063E" w:rsidRDefault="00E8063E" w:rsidP="00E8063E">
            <w:pPr>
              <w:pStyle w:val="af2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74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 w:rsidRPr="00E8063E">
              <w:rPr>
                <w:rFonts w:ascii="Times New Roman" w:hAnsi="Times New Roman"/>
              </w:rPr>
              <w:t xml:space="preserve">Производственная практика </w:t>
            </w:r>
          </w:p>
        </w:tc>
        <w:tc>
          <w:tcPr>
            <w:tcW w:w="1102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641" w:type="dxa"/>
          </w:tcPr>
          <w:p w:rsidR="00E8063E" w:rsidRPr="00E8063E" w:rsidRDefault="00E8063E" w:rsidP="004D45E1">
            <w:pPr>
              <w:rPr>
                <w:rFonts w:ascii="Times New Roman" w:hAnsi="Times New Roman"/>
              </w:rPr>
            </w:pPr>
            <w:r w:rsidRPr="00E8063E">
              <w:rPr>
                <w:rFonts w:ascii="Times New Roman" w:hAnsi="Times New Roman"/>
              </w:rPr>
              <w:t xml:space="preserve">По запросу работодателя </w:t>
            </w:r>
          </w:p>
        </w:tc>
      </w:tr>
    </w:tbl>
    <w:p w:rsidR="00265806" w:rsidRDefault="00265806">
      <w:pPr>
        <w:spacing w:after="0" w:line="240" w:lineRule="auto"/>
        <w:rPr>
          <w:rFonts w:ascii="Times New Roman" w:hAnsi="Times New Roman"/>
          <w:b/>
        </w:rPr>
      </w:pPr>
    </w:p>
    <w:p w:rsidR="00265806" w:rsidRDefault="00265806">
      <w:pPr>
        <w:rPr>
          <w:rFonts w:ascii="Times New Roman" w:hAnsi="Times New Roman"/>
          <w:b/>
        </w:rPr>
        <w:sectPr w:rsidR="00265806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265806" w:rsidRDefault="00855E1F">
      <w:pPr>
        <w:spacing w:after="0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lastRenderedPageBreak/>
        <w:t>2. Структура и содержание профессионального модуля</w:t>
      </w:r>
    </w:p>
    <w:p w:rsidR="00265806" w:rsidRDefault="00265806">
      <w:pPr>
        <w:spacing w:after="0"/>
        <w:rPr>
          <w:rFonts w:ascii="Times New Roman" w:hAnsi="Times New Roman"/>
          <w:b/>
          <w:bCs/>
        </w:rPr>
      </w:pPr>
    </w:p>
    <w:p w:rsidR="00265806" w:rsidRDefault="00855E1F">
      <w:pPr>
        <w:pStyle w:val="1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280"/>
        <w:gridCol w:w="2565"/>
        <w:gridCol w:w="2887"/>
      </w:tblGrid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265806">
        <w:trPr>
          <w:trHeight w:val="517"/>
        </w:trPr>
        <w:tc>
          <w:tcPr>
            <w:tcW w:w="2460" w:type="pct"/>
            <w:vMerge w:val="restar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Merge w:val="restar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Merge w:val="restart"/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265806" w:rsidRDefault="00855E1F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МДК 03.01 в форме дифференцированного зачета</w:t>
            </w:r>
          </w:p>
          <w:p w:rsidR="00265806" w:rsidRDefault="00855E1F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 03.01 в форме дифференцированного зачета</w:t>
            </w:r>
          </w:p>
          <w:p w:rsidR="00265806" w:rsidRDefault="00855E1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 03.02  в форме дифференцированного зачета</w:t>
            </w:r>
          </w:p>
          <w:p w:rsidR="00265806" w:rsidRDefault="00855E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ПП 03 в форме дифференцированного зачета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br/>
              <w:t>ПМ 03 в форме комплексного экзамена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5806">
        <w:trPr>
          <w:trHeight w:val="23"/>
        </w:trPr>
        <w:tc>
          <w:tcPr>
            <w:tcW w:w="2460" w:type="pct"/>
            <w:vAlign w:val="center"/>
          </w:tcPr>
          <w:p w:rsidR="00265806" w:rsidRDefault="00855E1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  <w:tc>
          <w:tcPr>
            <w:tcW w:w="1345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298</w:t>
            </w:r>
          </w:p>
        </w:tc>
      </w:tr>
    </w:tbl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  <w:sectPr w:rsidR="00265806">
          <w:pgSz w:w="11907" w:h="16840"/>
          <w:pgMar w:top="1134" w:right="851" w:bottom="992" w:left="709" w:header="709" w:footer="709" w:gutter="0"/>
          <w:cols w:space="720"/>
          <w:docGrid w:linePitch="360"/>
        </w:sectPr>
      </w:pPr>
    </w:p>
    <w:p w:rsidR="00265806" w:rsidRDefault="00265806">
      <w:pPr>
        <w:spacing w:after="0"/>
        <w:ind w:firstLine="851"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rPr>
          <w:rFonts w:ascii="Times New Roman" w:hAnsi="Times New Roman"/>
          <w:b/>
          <w:bCs/>
        </w:rPr>
      </w:pPr>
    </w:p>
    <w:p w:rsidR="00265806" w:rsidRDefault="00855E1F">
      <w:pPr>
        <w:spacing w:after="0"/>
        <w:ind w:firstLine="851"/>
        <w:rPr>
          <w:rFonts w:ascii="Times New Roman" w:hAnsi="Times New Roman"/>
        </w:rPr>
      </w:pPr>
      <w:r>
        <w:rPr>
          <w:rFonts w:ascii="Times New Roman" w:hAnsi="Times New Roman"/>
          <w:b/>
        </w:rPr>
        <w:t>2.2. Структура профессионального модуля</w:t>
      </w:r>
      <w:r>
        <w:rPr>
          <w:rFonts w:ascii="Times New Roman" w:hAnsi="Times New Roman"/>
        </w:rPr>
        <w:t xml:space="preserve"> </w:t>
      </w:r>
    </w:p>
    <w:p w:rsidR="00265806" w:rsidRDefault="00265806">
      <w:pPr>
        <w:spacing w:after="0"/>
        <w:ind w:firstLine="851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6605"/>
        <w:gridCol w:w="1657"/>
        <w:gridCol w:w="979"/>
        <w:gridCol w:w="827"/>
        <w:gridCol w:w="872"/>
        <w:gridCol w:w="654"/>
        <w:gridCol w:w="738"/>
        <w:gridCol w:w="651"/>
        <w:gridCol w:w="645"/>
      </w:tblGrid>
      <w:tr w:rsidR="00265806">
        <w:trPr>
          <w:cantSplit/>
          <w:trHeight w:val="3271"/>
        </w:trPr>
        <w:tc>
          <w:tcPr>
            <w:tcW w:w="436" w:type="pct"/>
            <w:tcBorders>
              <w:bottom w:val="single" w:sz="4" w:space="0" w:color="000000"/>
            </w:tcBorders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textDirection w:val="btLr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Cs/>
              </w:rPr>
              <w:t>т.ч</w:t>
            </w:r>
            <w:proofErr w:type="spellEnd"/>
            <w:r>
              <w:rPr>
                <w:rFonts w:ascii="Times New Roman" w:hAnsi="Times New Roman"/>
                <w:iCs/>
              </w:rPr>
              <w:t>. в форме практической подготовки</w:t>
            </w:r>
          </w:p>
        </w:tc>
        <w:tc>
          <w:tcPr>
            <w:tcW w:w="277" w:type="pct"/>
            <w:shd w:val="clear" w:color="FFFFFF" w:fill="D9D9D9" w:themeFill="background1" w:themeFillShade="D9"/>
            <w:textDirection w:val="btLr"/>
            <w:vAlign w:val="center"/>
          </w:tcPr>
          <w:p w:rsidR="00265806" w:rsidRDefault="00855E1F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292" w:type="pct"/>
            <w:textDirection w:val="btLr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8" w:type="pct"/>
            <w:shd w:val="clear" w:color="FFFFFF" w:fill="D9D9D9" w:themeFill="background1" w:themeFillShade="D9"/>
            <w:textDirection w:val="btLr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216" w:type="pct"/>
            <w:shd w:val="clear" w:color="FFFFFF" w:fill="D9D9D9" w:themeFill="background1" w:themeFillShade="D9"/>
            <w:textDirection w:val="btL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265806">
        <w:trPr>
          <w:cantSplit/>
          <w:trHeight w:val="73"/>
        </w:trPr>
        <w:tc>
          <w:tcPr>
            <w:tcW w:w="436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7" w:type="pct"/>
            <w:shd w:val="clear" w:color="FFFFFF" w:fill="D9D9D9" w:themeFill="background1" w:themeFillShade="D9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2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9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7" w:type="pct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265806">
        <w:tc>
          <w:tcPr>
            <w:tcW w:w="1302" w:type="dxa"/>
            <w:vMerge w:val="restart"/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</w:tc>
        <w:tc>
          <w:tcPr>
            <w:tcW w:w="2212" w:type="pct"/>
          </w:tcPr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МДК 03.01. Разработка и реализация технологических процессов в механосборочном производстве</w:t>
            </w:r>
          </w:p>
        </w:tc>
        <w:tc>
          <w:tcPr>
            <w:tcW w:w="55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28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92" w:type="pct"/>
          </w:tcPr>
          <w:p w:rsidR="00265806" w:rsidRDefault="00855E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19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806">
        <w:trPr>
          <w:trHeight w:val="314"/>
        </w:trPr>
        <w:tc>
          <w:tcPr>
            <w:tcW w:w="436" w:type="pct"/>
            <w:vMerge/>
          </w:tcPr>
          <w:p w:rsidR="00265806" w:rsidRDefault="00265806"/>
        </w:tc>
        <w:tc>
          <w:tcPr>
            <w:tcW w:w="2212" w:type="pct"/>
          </w:tcPr>
          <w:p w:rsidR="00265806" w:rsidRDefault="00855E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 03.01 Учебная практика по разработке технологических процессов механосборочных работ</w:t>
            </w:r>
          </w:p>
        </w:tc>
        <w:tc>
          <w:tcPr>
            <w:tcW w:w="55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28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806">
        <w:trPr>
          <w:trHeight w:val="509"/>
        </w:trPr>
        <w:tc>
          <w:tcPr>
            <w:tcW w:w="436" w:type="pct"/>
            <w:vMerge/>
          </w:tcPr>
          <w:p w:rsidR="00265806" w:rsidRDefault="00265806"/>
        </w:tc>
        <w:tc>
          <w:tcPr>
            <w:tcW w:w="2212" w:type="pct"/>
            <w:vMerge w:val="restart"/>
          </w:tcPr>
          <w:p w:rsidR="00265806" w:rsidRDefault="00855E1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 03.02 Учебная практика по слесарной обработке, сборке узлов</w:t>
            </w:r>
          </w:p>
        </w:tc>
        <w:tc>
          <w:tcPr>
            <w:tcW w:w="555" w:type="pct"/>
            <w:vMerge w:val="restar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328" w:type="pct"/>
            <w:vMerge w:val="restar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277" w:type="pct"/>
            <w:vMerge w:val="restar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vMerge w:val="restart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vMerge w:val="restar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216" w:type="pct"/>
            <w:vMerge w:val="restar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806">
        <w:trPr>
          <w:trHeight w:val="314"/>
        </w:trPr>
        <w:tc>
          <w:tcPr>
            <w:tcW w:w="436" w:type="pct"/>
            <w:vMerge/>
          </w:tcPr>
          <w:p w:rsidR="00265806" w:rsidRDefault="00265806"/>
        </w:tc>
        <w:tc>
          <w:tcPr>
            <w:tcW w:w="2212" w:type="pct"/>
          </w:tcPr>
          <w:p w:rsidR="00265806" w:rsidRDefault="00855E1F">
            <w:pPr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55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328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</w:tr>
      <w:tr w:rsidR="00265806">
        <w:trPr>
          <w:trHeight w:val="491"/>
        </w:trPr>
        <w:tc>
          <w:tcPr>
            <w:tcW w:w="436" w:type="pct"/>
            <w:vMerge w:val="restart"/>
          </w:tcPr>
          <w:p w:rsidR="00265806" w:rsidRDefault="00265806">
            <w:pPr>
              <w:rPr>
                <w:rFonts w:ascii="Times New Roman" w:hAnsi="Times New Roman"/>
              </w:rPr>
            </w:pPr>
          </w:p>
        </w:tc>
        <w:tc>
          <w:tcPr>
            <w:tcW w:w="2212" w:type="pct"/>
            <w:vMerge w:val="restart"/>
          </w:tcPr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555" w:type="pct"/>
            <w:vMerge w:val="restar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8" w:type="pct"/>
            <w:vMerge w:val="restart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vMerge w:val="restart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" w:type="pct"/>
            <w:vMerge w:val="restar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" w:type="pct"/>
            <w:vMerge w:val="restar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265806">
        <w:tc>
          <w:tcPr>
            <w:tcW w:w="436" w:type="pct"/>
          </w:tcPr>
          <w:p w:rsidR="00265806" w:rsidRDefault="00265806">
            <w:pPr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 в форме комплексного экзамена</w:t>
            </w:r>
          </w:p>
        </w:tc>
        <w:tc>
          <w:tcPr>
            <w:tcW w:w="55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8" w:type="pct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265806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265806">
        <w:trPr>
          <w:trHeight w:val="217"/>
        </w:trPr>
        <w:tc>
          <w:tcPr>
            <w:tcW w:w="436" w:type="pct"/>
          </w:tcPr>
          <w:p w:rsidR="00265806" w:rsidRDefault="00265806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12" w:type="pct"/>
          </w:tcPr>
          <w:p w:rsidR="00265806" w:rsidRDefault="00855E1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555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324</w:t>
            </w:r>
          </w:p>
        </w:tc>
        <w:tc>
          <w:tcPr>
            <w:tcW w:w="328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298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292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54</w:t>
            </w:r>
          </w:p>
        </w:tc>
        <w:tc>
          <w:tcPr>
            <w:tcW w:w="219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</w:tbl>
    <w:p w:rsidR="00265806" w:rsidRDefault="00265806">
      <w:pPr>
        <w:spacing w:line="240" w:lineRule="auto"/>
        <w:jc w:val="both"/>
        <w:rPr>
          <w:rFonts w:ascii="Times New Roman" w:hAnsi="Times New Roman"/>
        </w:rPr>
      </w:pPr>
    </w:p>
    <w:p w:rsidR="00265806" w:rsidRDefault="00855E1F">
      <w:pPr>
        <w:pStyle w:val="117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r>
        <w:rPr>
          <w:rFonts w:ascii="Times New Roman" w:hAnsi="Times New Roman"/>
        </w:rPr>
        <w:lastRenderedPageBreak/>
        <w:t xml:space="preserve">2.2. </w:t>
      </w:r>
      <w:bookmarkStart w:id="1" w:name="undefined"/>
      <w:r>
        <w:rPr>
          <w:rFonts w:ascii="Times New Roman" w:hAnsi="Times New Roman"/>
        </w:rPr>
        <w:t>Содержание профессионального модуля</w:t>
      </w:r>
    </w:p>
    <w:tbl>
      <w:tblPr>
        <w:tblStyle w:val="affffff7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512"/>
        <w:gridCol w:w="2551"/>
        <w:gridCol w:w="2349"/>
      </w:tblGrid>
      <w:tr w:rsidR="00265806">
        <w:trPr>
          <w:trHeight w:val="20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Наименование разделов и тем</w:t>
            </w:r>
          </w:p>
        </w:tc>
        <w:tc>
          <w:tcPr>
            <w:tcW w:w="751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5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. ч.</w:t>
            </w:r>
          </w:p>
        </w:tc>
        <w:tc>
          <w:tcPr>
            <w:tcW w:w="234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65806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Раздел 1. Разработка и реализация технологических процессов в механосборочном производстве 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МДК.03.01. Разработка и реализация технологических процессов в механосборочном производстве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48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1.1. Основные понятия о сборочном процессе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Содержание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69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 Общие вопросы технологии сборки: основные понятия и определения. Классификация соединений деталей машин при сборке.</w:t>
            </w:r>
          </w:p>
          <w:p w:rsidR="00265806" w:rsidRDefault="002658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86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7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Практическое занятие.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Сборка разъёмных соединений: резьбовых, шпоночных, шлицевых, неподвижных конических. Расчёт резьбового соединения. Сборка неразъёмных соединений: сборка соединений с гарантированным натягом, получаемых развальцовыванием, заклёпочных, сваркой, пайкой, склеиванием. Расчёт сборки неподвижного соединения с натягом.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 Расчёт разъемных и неразъёмных соединений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136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1.2. Обеспечение точности сборки.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69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Конструкторские и технологические размерные цепи. Реализация размерных связей в процессе сборки. Основы расчёта размерных цепей.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136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67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 Причины отклонений в размерных связях, возникающих при сборке узлов и изделий. Проявление отклонений формы, относительного поворота поверхностей деталей и расстояния между ними. Деформирование деталей в процессе сборки. Расчет деформаций при сборке неразъемных соединений.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Качество сборки: подготовка деталей к сборке, точность сборки, методы достижения заданной точности сборки, технический контроль качества сборки, окраска изделий. Измерение погрешностей, возникающих при сборке узлов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136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1.3. Выбор оборудования и инструмента для </w:t>
            </w:r>
            <w:r>
              <w:rPr>
                <w:rFonts w:ascii="Times New Roman" w:hAnsi="Times New Roman"/>
                <w:b/>
                <w:color w:val="000000"/>
              </w:rPr>
              <w:lastRenderedPageBreak/>
              <w:t>сборочного процесса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09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09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Классификация и характеристика сборочного оборудования.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lastRenderedPageBreak/>
              <w:t>Сборочные станки. Сборочные линии.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Ручной и механизированный инструмент, применяемый при сборке.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Универсальные и специальные приспособления, применяемые в сборочном процессе.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59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Тема 1.4. Порядок разработки технологического процесса сборки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Структура процесса сборки. Исходная информация для разработки технологического процесса. Последовательность разработки технологического процесса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51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</w:t>
            </w:r>
            <w:proofErr w:type="gramStart"/>
            <w:r>
              <w:rPr>
                <w:rFonts w:ascii="Times New Roman" w:hAnsi="Times New Roman"/>
                <w:color w:val="000000"/>
              </w:rPr>
              <w:t>  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Проведение анализа сборочной единицы (по вариантам) на технологичность. Размерный анализ и определение рациональных методов обеспечения точности изделия или узла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525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Изучение и анализ исходной информации. Определение типа производства и организационной формы сборочного производства. Составление схемы общей и узловой сборки изделия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54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Разработка технологического процесса сборки изделия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1.5. Сборка типовых сборочных единиц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798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Определение последовательности сборочного процесса и содержания сборочных операций для изделий с подшипниками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555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Определение состава и последовательности выполнения операций сборки составных валов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Определение состава и последовательности выполнения операций сборки цилиндрической/конической зубчатой передачи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1.6. Разработка технологической документации по сборке узлов или изделий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Стандарты технологических процессов сборки узлов и изделий: ЕСТД (Единая система технологической документации) и ЕСТПП (Единая система технологической подготовки производства). 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555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Практическое занятие. ГОСТ23887-79 ЕСКД. Сборка. Термины и определения. ГОСТ 2.102-2013 ЕСКД. Виды и комплектность конструкторских документов. ГОСТ 3.1407-86 Единая система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технологической документации (ЕСТД). Разработка и оформление маршрутной и операционной карты сборки изделия (по вариантам).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54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Формы и требования к заполнению и оформлению документов на технологические процессы (операции), специализированные по методам сборки. Составление и оформление технологической карты сборочного процесса изделия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1.7. Автоматизация разработки документации сборочного процесса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САПР при выборе сборочного инструмента и технологических приспособлений: виды, назначение, применение, роль. Подбор конструктивного исполнения инструмента для сборки узлов или изделий с применением САПР» (по вариантам).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1.8. Основы программирования сборочного оборудования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Основы программирования сборочного оборудования. Этапы подготовки управляющей программы: анализ сборочного чертежа детали, выбор станка и инструмента, приспособлений, технологических и размерных баз.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1.9. CAE-системы для выполнения расчётов параметров сборки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Обзор систем САПР для выполнения расчётов параметров сборки: CAE-системы.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Тема 1.10. Разработка планировок участков механосборочных цехов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Практическое занятие. Нормативная документация для разработки планировок сборочных цехов: правила и нормы СНиП СП 18.13330.2011Генеральные планы промышленных предприятий. Актуализированная редакция СНиП II-89-80* (с Изменением №1), ОНТП 14-93 Нормы технологического проектирования предприятий машиностроения, приборостроения и металлообработки. Механообрабатывающие и сборочные цехи. Расчеты по планировке цехов.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Расчеты по и обеспечению оборудованием.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Расчеты численности персонала.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1.12. Использование системы </w:t>
            </w:r>
            <w:r>
              <w:rPr>
                <w:rFonts w:ascii="Times New Roman" w:hAnsi="Times New Roman"/>
                <w:b/>
                <w:color w:val="000000"/>
              </w:rPr>
              <w:lastRenderedPageBreak/>
              <w:t>автоматизированного проектирования для разработки планировок цехов</w:t>
            </w:r>
          </w:p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Практическое занятие. Основы составления планировок в САПР: приёмы и </w:t>
            </w:r>
            <w:r>
              <w:rPr>
                <w:rFonts w:ascii="Times New Roman" w:hAnsi="Times New Roman"/>
                <w:color w:val="000000"/>
              </w:rPr>
              <w:lastRenderedPageBreak/>
              <w:t>методы эффективной работы при составлении планировок сборочных цехов. Выполнение конструктивных элементов на планировочном решении сборочного цеха в CAD-системе.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970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Расстановка оборудования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на планировочном решении сборочного цеха в CAD-системе.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  <w:p w:rsidR="00265806" w:rsidRDefault="002658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65806">
        <w:trPr>
          <w:trHeight w:val="273"/>
        </w:trPr>
        <w:tc>
          <w:tcPr>
            <w:tcW w:w="2518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806" w:rsidRDefault="00265806"/>
        </w:tc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Практическое занятие. Составление спецификации для планировочного решения сборочного цеха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  <w:p w:rsidR="00265806" w:rsidRDefault="00855E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3.1- 3.6.</w:t>
            </w:r>
          </w:p>
        </w:tc>
      </w:tr>
      <w:tr w:rsidR="00265806">
        <w:trPr>
          <w:trHeight w:val="415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Учебная практика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Виды работ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1. Изучение документации, чертежей и требований к качеству сборочных единиц различного типа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2. Изучение методов контроля точности сборки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3. Изучение ручного инструмента и организации рабочего места слесаря-сборщика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4. Изучение средств механизации и оборудования автоматизированной сборки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5. Изучение технологической документации по сборке узлов или изделий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6. Изучение процедур испытаний различных изделий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7. Изучение интерфейса и алгоритмов работы со сборочной документацией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автомизированных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системах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8. Изучение порядка расчетов механических напряжений при сборке и влияния перепадов температуры на характер соединений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9. Изучение планировок механосборочных цехов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144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415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b/>
                <w:color w:val="000000"/>
              </w:rPr>
              <w:t xml:space="preserve">Производственная практика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Виды работ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1. Анализ технических условий на изделия предприятия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2. Проверка сборочных единиц на технологичность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3. Ознакомление инструментов, оснастки, основного оборудования для осуществления сборки изделий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4. Ознакомление с подъёмно-транспортным оборудованием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 xml:space="preserve">5. Участие в разработке технологических процессов сборки изделий и технологической документации </w:t>
            </w:r>
          </w:p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108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415"/>
        </w:trPr>
        <w:tc>
          <w:tcPr>
            <w:tcW w:w="10029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Консультации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415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hAnsi="Times New Roman"/>
                <w:b/>
                <w:color w:val="000000"/>
              </w:rPr>
              <w:t>Промежуточная аттестация в форме комплексного экзамена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65806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855E1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324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806" w:rsidRDefault="0026580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265806" w:rsidRDefault="00265806">
      <w:pPr>
        <w:ind w:left="851"/>
        <w:rPr>
          <w:rFonts w:ascii="Times New Roman" w:hAnsi="Times New Roman"/>
          <w:b/>
          <w:bCs/>
        </w:rPr>
      </w:pPr>
    </w:p>
    <w:p w:rsidR="00265806" w:rsidRDefault="00265806">
      <w:pPr>
        <w:spacing w:line="240" w:lineRule="auto"/>
        <w:jc w:val="both"/>
        <w:rPr>
          <w:rFonts w:ascii="Times New Roman" w:hAnsi="Times New Roman"/>
          <w:bCs/>
        </w:rPr>
      </w:pPr>
    </w:p>
    <w:p w:rsidR="00265806" w:rsidRDefault="00265806">
      <w:pPr>
        <w:rPr>
          <w:rFonts w:ascii="Times New Roman" w:hAnsi="Times New Roman"/>
        </w:rPr>
        <w:sectPr w:rsidR="00265806">
          <w:pgSz w:w="16840" w:h="11907" w:orient="landscape"/>
          <w:pgMar w:top="709" w:right="1134" w:bottom="851" w:left="992" w:header="709" w:footer="709" w:gutter="0"/>
          <w:cols w:space="720"/>
          <w:docGrid w:linePitch="360"/>
        </w:sectPr>
      </w:pPr>
    </w:p>
    <w:p w:rsidR="00265806" w:rsidRDefault="00855E1F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ПРОФЕССИОНАЛЬНОГО МОДУЛЯ</w:t>
      </w:r>
    </w:p>
    <w:p w:rsidR="00265806" w:rsidRDefault="00265806">
      <w:pPr>
        <w:spacing w:after="0"/>
        <w:ind w:firstLine="709"/>
        <w:rPr>
          <w:rFonts w:ascii="Times New Roman" w:hAnsi="Times New Roman"/>
          <w:b/>
          <w:bCs/>
        </w:rPr>
      </w:pPr>
    </w:p>
    <w:p w:rsidR="00265806" w:rsidRDefault="00855E1F">
      <w:pPr>
        <w:pStyle w:val="117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265806" w:rsidRDefault="00265806">
      <w:pPr>
        <w:spacing w:after="0"/>
        <w:ind w:firstLine="709"/>
        <w:rPr>
          <w:rFonts w:ascii="Times New Roman" w:hAnsi="Times New Roman"/>
          <w:b/>
          <w:bCs/>
        </w:rPr>
      </w:pP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Кабинет общепрофессиональных дисциплин и профессиональных модулей оснащенный в соответствии с приложением 3 ПОП-П. 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Мастерская «Слесарная», оснащенные в соответствии с приложением 3 ПОП-П</w:t>
      </w:r>
      <w:r>
        <w:rPr>
          <w:rFonts w:ascii="Times New Roman" w:hAnsi="Times New Roman"/>
          <w:i/>
          <w:color w:val="000000"/>
          <w:sz w:val="24"/>
        </w:rPr>
        <w:t>.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hAnsi="Times New Roman"/>
          <w:i/>
          <w:color w:val="000000"/>
          <w:sz w:val="24"/>
        </w:rPr>
        <w:t>.</w:t>
      </w:r>
    </w:p>
    <w:p w:rsidR="00265806" w:rsidRDefault="00265806">
      <w:pPr>
        <w:spacing w:after="0"/>
        <w:ind w:firstLine="709"/>
        <w:rPr>
          <w:rFonts w:ascii="Times New Roman" w:hAnsi="Times New Roman"/>
          <w:b/>
          <w:bCs/>
        </w:rPr>
      </w:pPr>
    </w:p>
    <w:p w:rsidR="00265806" w:rsidRDefault="00855E1F">
      <w:pPr>
        <w:pStyle w:val="117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  <w:bookmarkEnd w:id="1"/>
    </w:p>
    <w:p w:rsidR="00265806" w:rsidRDefault="00855E1F">
      <w:pPr>
        <w:pStyle w:val="af2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издания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1.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Романенко, В. И. Проектирование механосборочных участков и цехов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учебное пособие / В. И. Романенко, Ю. Ю. </w:t>
      </w:r>
      <w:proofErr w:type="spellStart"/>
      <w:r>
        <w:rPr>
          <w:rFonts w:ascii="Times New Roman" w:hAnsi="Times New Roman"/>
          <w:color w:val="000000"/>
          <w:sz w:val="24"/>
        </w:rPr>
        <w:t>Ярмак</w:t>
      </w:r>
      <w:proofErr w:type="spellEnd"/>
      <w:r>
        <w:rPr>
          <w:rFonts w:ascii="Times New Roman" w:hAnsi="Times New Roman"/>
          <w:color w:val="000000"/>
          <w:sz w:val="24"/>
        </w:rPr>
        <w:t>. — Минск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БНТУ, 2022. — 57 с. — ISBN 978-985-583-456-5. — Текст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https://e.lanbook.com/book/325676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2. Самойлова, Л. Н. Технологические процессы в машиностроении. Лабораторный практикум / Л. Н. Самойлова, Г. Ю. Юрьева, А. В. </w:t>
      </w:r>
      <w:proofErr w:type="spellStart"/>
      <w:r>
        <w:rPr>
          <w:rFonts w:ascii="Times New Roman" w:hAnsi="Times New Roman"/>
          <w:color w:val="000000"/>
          <w:sz w:val="24"/>
        </w:rPr>
        <w:t>Гирн</w:t>
      </w:r>
      <w:proofErr w:type="spellEnd"/>
      <w:r>
        <w:rPr>
          <w:rFonts w:ascii="Times New Roman" w:hAnsi="Times New Roman"/>
          <w:color w:val="000000"/>
          <w:sz w:val="24"/>
        </w:rPr>
        <w:t>. — 3-е изд., стер. — Санкт-Петербург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Лань, 2023. — 156 с. — ISBN 978-5-507-45528-7. — Текст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https://e.lanbook.com/book/271319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 Сысоев, С. К. Технология машиностроения. Проектирование технологических процессов / С. К. Сысоев, А. С. Сысоев, В. А. Левко. — 3-е изд., стер. — Санкт-Петербург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Лань, 2024. — 352 с. — ISBN 978-5-507-47423-3. — Текст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https://e.lanbook.com/book/370232</w:t>
      </w:r>
    </w:p>
    <w:p w:rsidR="00265806" w:rsidRDefault="00855E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4. Черепахин, А. А. Технологические процессы в машиностроении / А. А. Черепахин, В. А. Кузнецов. — 5-е изд., стер. — Санкт-Петербург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Лань, 2024. — 184 с. — ISBN 978-5-507-47416-5. — Текст</w:t>
      </w:r>
      <w:proofErr w:type="gramStart"/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</w:rPr>
        <w:t xml:space="preserve"> электронный // Лань : электронно-библиотечная система. — URL: </w:t>
      </w:r>
      <w:hyperlink r:id="rId27" w:tooltip="https://e.lanbook.com/book/382070" w:history="1">
        <w:r>
          <w:rPr>
            <w:rStyle w:val="af1"/>
            <w:rFonts w:ascii="Times New Roman" w:hAnsi="Times New Roman"/>
            <w:color w:val="0563C1"/>
            <w:sz w:val="24"/>
            <w:u w:val="none"/>
          </w:rPr>
          <w:t>https://e.lanbook.com/book/382070</w:t>
        </w:r>
      </w:hyperlink>
    </w:p>
    <w:p w:rsidR="00265806" w:rsidRDefault="00265806">
      <w:pPr>
        <w:spacing w:after="0"/>
        <w:ind w:firstLine="709"/>
        <w:contextualSpacing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709"/>
        <w:contextualSpacing/>
        <w:rPr>
          <w:rFonts w:ascii="Times New Roman" w:hAnsi="Times New Roman"/>
          <w:b/>
          <w:bCs/>
        </w:rPr>
      </w:pPr>
    </w:p>
    <w:p w:rsidR="00265806" w:rsidRDefault="00265806">
      <w:pPr>
        <w:spacing w:after="0"/>
        <w:ind w:firstLine="709"/>
        <w:jc w:val="both"/>
        <w:rPr>
          <w:rFonts w:ascii="Times New Roman" w:hAnsi="Times New Roman"/>
          <w:b/>
          <w:iCs/>
        </w:rPr>
      </w:pPr>
    </w:p>
    <w:p w:rsidR="00265806" w:rsidRDefault="00855E1F">
      <w:pPr>
        <w:spacing w:after="160" w:line="259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br w:type="page" w:clear="all"/>
      </w:r>
    </w:p>
    <w:p w:rsidR="00265806" w:rsidRDefault="00855E1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bCs/>
        </w:rPr>
        <w:br/>
        <w:t>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5398"/>
        <w:gridCol w:w="2506"/>
      </w:tblGrid>
      <w:tr w:rsidR="00265806">
        <w:trPr>
          <w:trHeight w:val="1098"/>
        </w:trPr>
        <w:tc>
          <w:tcPr>
            <w:tcW w:w="1275" w:type="dxa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398" w:type="dxa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2506" w:type="dxa"/>
            <w:vAlign w:val="center"/>
          </w:tcPr>
          <w:p w:rsidR="00265806" w:rsidRDefault="00855E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265806">
        <w:trPr>
          <w:trHeight w:val="698"/>
        </w:trPr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3.1. </w:t>
            </w:r>
          </w:p>
        </w:tc>
        <w:tc>
          <w:tcPr>
            <w:tcW w:w="5398" w:type="dxa"/>
          </w:tcPr>
          <w:p w:rsidR="00265806" w:rsidRDefault="00855E1F">
            <w:r>
              <w:rPr>
                <w:rFonts w:ascii="Times New Roman" w:hAnsi="Times New Roman"/>
              </w:rPr>
              <w:t>Разрабатывает технологический процесс сборки изделий с применением конструкторской и технологической документации</w:t>
            </w:r>
          </w:p>
        </w:tc>
        <w:tc>
          <w:tcPr>
            <w:tcW w:w="2506" w:type="dxa"/>
            <w:vMerge w:val="restart"/>
          </w:tcPr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Текущий контроль: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Дневник производственной практики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Аттестационный лист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Отчет по производственной практике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- </w:t>
            </w:r>
            <w:r>
              <w:rPr>
                <w:rFonts w:ascii="Times New Roman" w:eastAsia="Calibri" w:hAnsi="Times New Roman"/>
              </w:rPr>
              <w:t>выполнение практических работ</w:t>
            </w:r>
            <w:proofErr w:type="gramStart"/>
            <w:r>
              <w:rPr>
                <w:rFonts w:ascii="Times New Roman" w:eastAsia="Calibri" w:hAnsi="Times New Roman"/>
              </w:rPr>
              <w:t xml:space="preserve"> ;</w:t>
            </w:r>
            <w:proofErr w:type="gramEnd"/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выполнение самостоятельных работ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Промежуточная аттестация: 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зачет по производственной практике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экзамен ПМ.03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зачет по учебной, практике; </w:t>
            </w:r>
          </w:p>
          <w:p w:rsidR="00265806" w:rsidRDefault="00855E1F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 зачет  по  МДК03.01</w:t>
            </w:r>
          </w:p>
          <w:p w:rsidR="00265806" w:rsidRDefault="00265806"/>
        </w:tc>
      </w:tr>
      <w:tr w:rsidR="00265806"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3.2.</w:t>
            </w:r>
          </w:p>
        </w:tc>
        <w:tc>
          <w:tcPr>
            <w:tcW w:w="5398" w:type="dxa"/>
          </w:tcPr>
          <w:p w:rsidR="00265806" w:rsidRDefault="00855E1F">
            <w:r>
              <w:rPr>
                <w:rFonts w:ascii="Times New Roman" w:hAnsi="Times New Roman"/>
              </w:rPr>
              <w:t>Выбирает оборудование, инструмент и оснастку для осуществления сборки изделий</w:t>
            </w:r>
          </w:p>
        </w:tc>
        <w:tc>
          <w:tcPr>
            <w:tcW w:w="2506" w:type="dxa"/>
            <w:vMerge/>
          </w:tcPr>
          <w:p w:rsidR="00265806" w:rsidRDefault="00265806"/>
        </w:tc>
      </w:tr>
      <w:tr w:rsidR="00265806"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3.3. </w:t>
            </w:r>
          </w:p>
        </w:tc>
        <w:tc>
          <w:tcPr>
            <w:tcW w:w="5398" w:type="dxa"/>
          </w:tcPr>
          <w:p w:rsidR="00265806" w:rsidRDefault="00855E1F">
            <w:r>
              <w:rPr>
                <w:rFonts w:ascii="Times New Roman" w:hAnsi="Times New Roman"/>
              </w:rPr>
              <w:t>Разрабатывает технологическую документацию по сборке изделий, в том числе с применением систем автоматизированного проектирования</w:t>
            </w:r>
          </w:p>
        </w:tc>
        <w:tc>
          <w:tcPr>
            <w:tcW w:w="2506" w:type="dxa"/>
            <w:vMerge/>
          </w:tcPr>
          <w:p w:rsidR="00265806" w:rsidRDefault="00265806"/>
        </w:tc>
      </w:tr>
      <w:tr w:rsidR="00265806"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3.4. </w:t>
            </w:r>
          </w:p>
        </w:tc>
        <w:tc>
          <w:tcPr>
            <w:tcW w:w="5398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технологический процесс сборки изделий машиностроительного производства</w:t>
            </w:r>
          </w:p>
        </w:tc>
        <w:tc>
          <w:tcPr>
            <w:tcW w:w="2506" w:type="dxa"/>
            <w:vMerge/>
          </w:tcPr>
          <w:p w:rsidR="00265806" w:rsidRDefault="00265806"/>
        </w:tc>
      </w:tr>
      <w:tr w:rsidR="00265806"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3.5.  </w:t>
            </w:r>
          </w:p>
        </w:tc>
        <w:tc>
          <w:tcPr>
            <w:tcW w:w="5398" w:type="dxa"/>
          </w:tcPr>
          <w:p w:rsidR="00265806" w:rsidRDefault="00855E1F">
            <w:r>
              <w:rPr>
                <w:rFonts w:ascii="Times New Roman" w:hAnsi="Times New Roman"/>
              </w:rPr>
              <w:t>Контролирует соответствие качества сборки требованиям технологической документации, анализирует причины несоответствия изделий и выпуска продукции низкого качества, участвует в мероприятиях по их предупреждению и устранению</w:t>
            </w:r>
          </w:p>
        </w:tc>
        <w:tc>
          <w:tcPr>
            <w:tcW w:w="2506" w:type="dxa"/>
            <w:vMerge/>
          </w:tcPr>
          <w:p w:rsidR="00265806" w:rsidRDefault="00265806"/>
        </w:tc>
      </w:tr>
      <w:tr w:rsidR="00265806">
        <w:tc>
          <w:tcPr>
            <w:tcW w:w="1275" w:type="dxa"/>
          </w:tcPr>
          <w:p w:rsidR="00265806" w:rsidRDefault="00855E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3.6. </w:t>
            </w:r>
          </w:p>
        </w:tc>
        <w:tc>
          <w:tcPr>
            <w:tcW w:w="5398" w:type="dxa"/>
          </w:tcPr>
          <w:p w:rsidR="00265806" w:rsidRDefault="00855E1F">
            <w:r>
              <w:rPr>
                <w:rFonts w:ascii="Times New Roman" w:hAnsi="Times New Roman"/>
              </w:rPr>
              <w:t>Разрабатывает планировки участков механосборочных цехов машиностроительного производства в соответствии с производственными задачами</w:t>
            </w:r>
          </w:p>
        </w:tc>
        <w:tc>
          <w:tcPr>
            <w:tcW w:w="2506" w:type="dxa"/>
            <w:vMerge/>
          </w:tcPr>
          <w:p w:rsidR="00265806" w:rsidRDefault="00265806"/>
        </w:tc>
      </w:tr>
      <w:tr w:rsidR="00265806">
        <w:trPr>
          <w:trHeight w:val="677"/>
        </w:trPr>
        <w:tc>
          <w:tcPr>
            <w:tcW w:w="1275" w:type="dxa"/>
          </w:tcPr>
          <w:p w:rsidR="00265806" w:rsidRDefault="00855E1F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  <w:r>
              <w:rPr>
                <w:rFonts w:ascii="Times New Roman" w:hAnsi="Times New Roman"/>
              </w:rPr>
              <w:tab/>
              <w:t xml:space="preserve"> </w:t>
            </w:r>
          </w:p>
        </w:tc>
        <w:tc>
          <w:tcPr>
            <w:tcW w:w="5398" w:type="dxa"/>
          </w:tcPr>
          <w:p w:rsidR="00265806" w:rsidRDefault="00855E1F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eastAsia="en-US"/>
              </w:rPr>
              <w:t>Выбирает 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06" w:type="dxa"/>
            <w:vMerge/>
          </w:tcPr>
          <w:p w:rsidR="00265806" w:rsidRDefault="00265806"/>
        </w:tc>
      </w:tr>
    </w:tbl>
    <w:p w:rsidR="00265806" w:rsidRDefault="00265806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265806" w:rsidRDefault="00265806"/>
    <w:sectPr w:rsidR="0026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AE0" w:rsidRDefault="00994AE0">
      <w:pPr>
        <w:spacing w:after="0" w:line="240" w:lineRule="auto"/>
      </w:pPr>
      <w:r>
        <w:separator/>
      </w:r>
    </w:p>
  </w:endnote>
  <w:endnote w:type="continuationSeparator" w:id="0">
    <w:p w:rsidR="00994AE0" w:rsidRDefault="0099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06" w:rsidRDefault="00855E1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65806" w:rsidRDefault="0026580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06" w:rsidRDefault="00855E1F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E7786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AE0" w:rsidRDefault="00994AE0">
      <w:pPr>
        <w:spacing w:after="0" w:line="240" w:lineRule="auto"/>
      </w:pPr>
      <w:r>
        <w:separator/>
      </w:r>
    </w:p>
  </w:footnote>
  <w:footnote w:type="continuationSeparator" w:id="0">
    <w:p w:rsidR="00994AE0" w:rsidRDefault="0099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8FD"/>
    <w:multiLevelType w:val="multilevel"/>
    <w:tmpl w:val="B78E52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nsid w:val="022859CB"/>
    <w:multiLevelType w:val="hybridMultilevel"/>
    <w:tmpl w:val="EFD2CF48"/>
    <w:lvl w:ilvl="0" w:tplc="AD04FB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A74D8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9C3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ADA81C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18B4B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A6180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E86DB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22F8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44963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325592"/>
    <w:multiLevelType w:val="multilevel"/>
    <w:tmpl w:val="E86E49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042B0817"/>
    <w:multiLevelType w:val="multilevel"/>
    <w:tmpl w:val="D5A82A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>
    <w:nsid w:val="0BC82B22"/>
    <w:multiLevelType w:val="multilevel"/>
    <w:tmpl w:val="ACF47F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C110A14"/>
    <w:multiLevelType w:val="multilevel"/>
    <w:tmpl w:val="2170166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0C333799"/>
    <w:multiLevelType w:val="hybridMultilevel"/>
    <w:tmpl w:val="5F08180C"/>
    <w:lvl w:ilvl="0" w:tplc="00B6B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C64084">
      <w:start w:val="1"/>
      <w:numFmt w:val="lowerLetter"/>
      <w:lvlText w:val="%2."/>
      <w:lvlJc w:val="left"/>
      <w:pPr>
        <w:ind w:left="1440" w:hanging="360"/>
      </w:pPr>
    </w:lvl>
    <w:lvl w:ilvl="2" w:tplc="94C02AC8">
      <w:start w:val="1"/>
      <w:numFmt w:val="lowerRoman"/>
      <w:lvlText w:val="%3."/>
      <w:lvlJc w:val="right"/>
      <w:pPr>
        <w:ind w:left="2160" w:hanging="180"/>
      </w:pPr>
    </w:lvl>
    <w:lvl w:ilvl="3" w:tplc="810C2FE6">
      <w:start w:val="1"/>
      <w:numFmt w:val="decimal"/>
      <w:lvlText w:val="%4."/>
      <w:lvlJc w:val="left"/>
      <w:pPr>
        <w:ind w:left="2880" w:hanging="360"/>
      </w:pPr>
    </w:lvl>
    <w:lvl w:ilvl="4" w:tplc="D226AE4C">
      <w:start w:val="1"/>
      <w:numFmt w:val="lowerLetter"/>
      <w:lvlText w:val="%5."/>
      <w:lvlJc w:val="left"/>
      <w:pPr>
        <w:ind w:left="3600" w:hanging="360"/>
      </w:pPr>
    </w:lvl>
    <w:lvl w:ilvl="5" w:tplc="2AB48616">
      <w:start w:val="1"/>
      <w:numFmt w:val="lowerRoman"/>
      <w:lvlText w:val="%6."/>
      <w:lvlJc w:val="right"/>
      <w:pPr>
        <w:ind w:left="4320" w:hanging="180"/>
      </w:pPr>
    </w:lvl>
    <w:lvl w:ilvl="6" w:tplc="8506A52C">
      <w:start w:val="1"/>
      <w:numFmt w:val="decimal"/>
      <w:lvlText w:val="%7."/>
      <w:lvlJc w:val="left"/>
      <w:pPr>
        <w:ind w:left="5040" w:hanging="360"/>
      </w:pPr>
    </w:lvl>
    <w:lvl w:ilvl="7" w:tplc="2D349C5C">
      <w:start w:val="1"/>
      <w:numFmt w:val="lowerLetter"/>
      <w:lvlText w:val="%8."/>
      <w:lvlJc w:val="left"/>
      <w:pPr>
        <w:ind w:left="5760" w:hanging="360"/>
      </w:pPr>
    </w:lvl>
    <w:lvl w:ilvl="8" w:tplc="1264CD3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44AA0"/>
    <w:multiLevelType w:val="hybridMultilevel"/>
    <w:tmpl w:val="283E5F3C"/>
    <w:lvl w:ilvl="0" w:tplc="103641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06E2A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6CFD1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7685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8E811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7CAD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288D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4EDF0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F250A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8118DB"/>
    <w:multiLevelType w:val="hybridMultilevel"/>
    <w:tmpl w:val="880A4BA2"/>
    <w:lvl w:ilvl="0" w:tplc="1A14E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D48652">
      <w:start w:val="1"/>
      <w:numFmt w:val="lowerLetter"/>
      <w:lvlText w:val="%2."/>
      <w:lvlJc w:val="left"/>
      <w:pPr>
        <w:ind w:left="1800" w:hanging="360"/>
      </w:pPr>
    </w:lvl>
    <w:lvl w:ilvl="2" w:tplc="8AE61BE8">
      <w:start w:val="1"/>
      <w:numFmt w:val="lowerRoman"/>
      <w:lvlText w:val="%3."/>
      <w:lvlJc w:val="right"/>
      <w:pPr>
        <w:ind w:left="2520" w:hanging="180"/>
      </w:pPr>
    </w:lvl>
    <w:lvl w:ilvl="3" w:tplc="E9DAE97E">
      <w:start w:val="1"/>
      <w:numFmt w:val="decimal"/>
      <w:lvlText w:val="%4."/>
      <w:lvlJc w:val="left"/>
      <w:pPr>
        <w:ind w:left="3240" w:hanging="360"/>
      </w:pPr>
    </w:lvl>
    <w:lvl w:ilvl="4" w:tplc="27E04844">
      <w:start w:val="1"/>
      <w:numFmt w:val="lowerLetter"/>
      <w:lvlText w:val="%5."/>
      <w:lvlJc w:val="left"/>
      <w:pPr>
        <w:ind w:left="3960" w:hanging="360"/>
      </w:pPr>
    </w:lvl>
    <w:lvl w:ilvl="5" w:tplc="B16E5988">
      <w:start w:val="1"/>
      <w:numFmt w:val="lowerRoman"/>
      <w:lvlText w:val="%6."/>
      <w:lvlJc w:val="right"/>
      <w:pPr>
        <w:ind w:left="4680" w:hanging="180"/>
      </w:pPr>
    </w:lvl>
    <w:lvl w:ilvl="6" w:tplc="403CBD0C">
      <w:start w:val="1"/>
      <w:numFmt w:val="decimal"/>
      <w:lvlText w:val="%7."/>
      <w:lvlJc w:val="left"/>
      <w:pPr>
        <w:ind w:left="5400" w:hanging="360"/>
      </w:pPr>
    </w:lvl>
    <w:lvl w:ilvl="7" w:tplc="1310BF5E">
      <w:start w:val="1"/>
      <w:numFmt w:val="lowerLetter"/>
      <w:lvlText w:val="%8."/>
      <w:lvlJc w:val="left"/>
      <w:pPr>
        <w:ind w:left="6120" w:hanging="360"/>
      </w:pPr>
    </w:lvl>
    <w:lvl w:ilvl="8" w:tplc="1ECAB604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6D4780"/>
    <w:multiLevelType w:val="hybridMultilevel"/>
    <w:tmpl w:val="819018BA"/>
    <w:lvl w:ilvl="0" w:tplc="F38C0B9E">
      <w:start w:val="3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F8D0F08A">
      <w:start w:val="1"/>
      <w:numFmt w:val="lowerLetter"/>
      <w:lvlText w:val="%2."/>
      <w:lvlJc w:val="left"/>
      <w:pPr>
        <w:ind w:left="1156" w:hanging="360"/>
      </w:pPr>
    </w:lvl>
    <w:lvl w:ilvl="2" w:tplc="9A2E44CE">
      <w:start w:val="1"/>
      <w:numFmt w:val="lowerRoman"/>
      <w:lvlText w:val="%3."/>
      <w:lvlJc w:val="right"/>
      <w:pPr>
        <w:ind w:left="1876" w:hanging="180"/>
      </w:pPr>
    </w:lvl>
    <w:lvl w:ilvl="3" w:tplc="2238392E">
      <w:start w:val="1"/>
      <w:numFmt w:val="decimal"/>
      <w:lvlText w:val="%4."/>
      <w:lvlJc w:val="left"/>
      <w:pPr>
        <w:ind w:left="2596" w:hanging="360"/>
      </w:pPr>
    </w:lvl>
    <w:lvl w:ilvl="4" w:tplc="F77AB90E">
      <w:start w:val="1"/>
      <w:numFmt w:val="lowerLetter"/>
      <w:lvlText w:val="%5."/>
      <w:lvlJc w:val="left"/>
      <w:pPr>
        <w:ind w:left="3316" w:hanging="360"/>
      </w:pPr>
    </w:lvl>
    <w:lvl w:ilvl="5" w:tplc="BCD6CDA0">
      <w:start w:val="1"/>
      <w:numFmt w:val="lowerRoman"/>
      <w:lvlText w:val="%6."/>
      <w:lvlJc w:val="right"/>
      <w:pPr>
        <w:ind w:left="4036" w:hanging="180"/>
      </w:pPr>
    </w:lvl>
    <w:lvl w:ilvl="6" w:tplc="2594F99E">
      <w:start w:val="1"/>
      <w:numFmt w:val="decimal"/>
      <w:lvlText w:val="%7."/>
      <w:lvlJc w:val="left"/>
      <w:pPr>
        <w:ind w:left="4756" w:hanging="360"/>
      </w:pPr>
    </w:lvl>
    <w:lvl w:ilvl="7" w:tplc="C17E84F6">
      <w:start w:val="1"/>
      <w:numFmt w:val="lowerLetter"/>
      <w:lvlText w:val="%8."/>
      <w:lvlJc w:val="left"/>
      <w:pPr>
        <w:ind w:left="5476" w:hanging="360"/>
      </w:pPr>
    </w:lvl>
    <w:lvl w:ilvl="8" w:tplc="607E3F64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11E10F6A"/>
    <w:multiLevelType w:val="multilevel"/>
    <w:tmpl w:val="E102B304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Times New Roman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45F3BC3"/>
    <w:multiLevelType w:val="hybridMultilevel"/>
    <w:tmpl w:val="BE46168E"/>
    <w:lvl w:ilvl="0" w:tplc="B3288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8149A">
      <w:start w:val="1"/>
      <w:numFmt w:val="lowerLetter"/>
      <w:lvlText w:val="%2."/>
      <w:lvlJc w:val="left"/>
      <w:pPr>
        <w:ind w:left="1440" w:hanging="360"/>
      </w:pPr>
    </w:lvl>
    <w:lvl w:ilvl="2" w:tplc="AF168A38">
      <w:start w:val="1"/>
      <w:numFmt w:val="lowerRoman"/>
      <w:lvlText w:val="%3."/>
      <w:lvlJc w:val="right"/>
      <w:pPr>
        <w:ind w:left="2160" w:hanging="180"/>
      </w:pPr>
    </w:lvl>
    <w:lvl w:ilvl="3" w:tplc="F580F22E">
      <w:start w:val="1"/>
      <w:numFmt w:val="decimal"/>
      <w:lvlText w:val="%4."/>
      <w:lvlJc w:val="left"/>
      <w:pPr>
        <w:ind w:left="2880" w:hanging="360"/>
      </w:pPr>
    </w:lvl>
    <w:lvl w:ilvl="4" w:tplc="65365F58">
      <w:start w:val="1"/>
      <w:numFmt w:val="lowerLetter"/>
      <w:lvlText w:val="%5."/>
      <w:lvlJc w:val="left"/>
      <w:pPr>
        <w:ind w:left="3600" w:hanging="360"/>
      </w:pPr>
    </w:lvl>
    <w:lvl w:ilvl="5" w:tplc="2CD4422E">
      <w:start w:val="1"/>
      <w:numFmt w:val="lowerRoman"/>
      <w:lvlText w:val="%6."/>
      <w:lvlJc w:val="right"/>
      <w:pPr>
        <w:ind w:left="4320" w:hanging="180"/>
      </w:pPr>
    </w:lvl>
    <w:lvl w:ilvl="6" w:tplc="60E6F07A">
      <w:start w:val="1"/>
      <w:numFmt w:val="decimal"/>
      <w:lvlText w:val="%7."/>
      <w:lvlJc w:val="left"/>
      <w:pPr>
        <w:ind w:left="5040" w:hanging="360"/>
      </w:pPr>
    </w:lvl>
    <w:lvl w:ilvl="7" w:tplc="11E02ED8">
      <w:start w:val="1"/>
      <w:numFmt w:val="lowerLetter"/>
      <w:lvlText w:val="%8."/>
      <w:lvlJc w:val="left"/>
      <w:pPr>
        <w:ind w:left="5760" w:hanging="360"/>
      </w:pPr>
    </w:lvl>
    <w:lvl w:ilvl="8" w:tplc="71507FDC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93997"/>
    <w:multiLevelType w:val="hybridMultilevel"/>
    <w:tmpl w:val="136A07DE"/>
    <w:lvl w:ilvl="0" w:tplc="4F3AC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CA1F62">
      <w:start w:val="1"/>
      <w:numFmt w:val="lowerLetter"/>
      <w:lvlText w:val="%2."/>
      <w:lvlJc w:val="left"/>
      <w:pPr>
        <w:ind w:left="1440" w:hanging="360"/>
      </w:pPr>
    </w:lvl>
    <w:lvl w:ilvl="2" w:tplc="7EA6306A">
      <w:start w:val="1"/>
      <w:numFmt w:val="lowerRoman"/>
      <w:lvlText w:val="%3."/>
      <w:lvlJc w:val="right"/>
      <w:pPr>
        <w:ind w:left="2160" w:hanging="180"/>
      </w:pPr>
    </w:lvl>
    <w:lvl w:ilvl="3" w:tplc="E2A2F3C6">
      <w:start w:val="1"/>
      <w:numFmt w:val="decimal"/>
      <w:lvlText w:val="%4."/>
      <w:lvlJc w:val="left"/>
      <w:pPr>
        <w:ind w:left="2880" w:hanging="360"/>
      </w:pPr>
    </w:lvl>
    <w:lvl w:ilvl="4" w:tplc="AFB8AB2E">
      <w:start w:val="1"/>
      <w:numFmt w:val="lowerLetter"/>
      <w:lvlText w:val="%5."/>
      <w:lvlJc w:val="left"/>
      <w:pPr>
        <w:ind w:left="3600" w:hanging="360"/>
      </w:pPr>
    </w:lvl>
    <w:lvl w:ilvl="5" w:tplc="93ACDA40">
      <w:start w:val="1"/>
      <w:numFmt w:val="lowerRoman"/>
      <w:lvlText w:val="%6."/>
      <w:lvlJc w:val="right"/>
      <w:pPr>
        <w:ind w:left="4320" w:hanging="180"/>
      </w:pPr>
    </w:lvl>
    <w:lvl w:ilvl="6" w:tplc="5920B2D0">
      <w:start w:val="1"/>
      <w:numFmt w:val="decimal"/>
      <w:lvlText w:val="%7."/>
      <w:lvlJc w:val="left"/>
      <w:pPr>
        <w:ind w:left="5040" w:hanging="360"/>
      </w:pPr>
    </w:lvl>
    <w:lvl w:ilvl="7" w:tplc="7F0C8250">
      <w:start w:val="1"/>
      <w:numFmt w:val="lowerLetter"/>
      <w:lvlText w:val="%8."/>
      <w:lvlJc w:val="left"/>
      <w:pPr>
        <w:ind w:left="5760" w:hanging="360"/>
      </w:pPr>
    </w:lvl>
    <w:lvl w:ilvl="8" w:tplc="DA6CE04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8923C7"/>
    <w:multiLevelType w:val="multilevel"/>
    <w:tmpl w:val="2910987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1BE71738"/>
    <w:multiLevelType w:val="hybridMultilevel"/>
    <w:tmpl w:val="D79C01DA"/>
    <w:lvl w:ilvl="0" w:tplc="4BBE4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2A14A">
      <w:start w:val="1"/>
      <w:numFmt w:val="lowerLetter"/>
      <w:lvlText w:val="%2."/>
      <w:lvlJc w:val="left"/>
      <w:pPr>
        <w:ind w:left="1440" w:hanging="360"/>
      </w:pPr>
    </w:lvl>
    <w:lvl w:ilvl="2" w:tplc="3C04D09C">
      <w:start w:val="1"/>
      <w:numFmt w:val="lowerRoman"/>
      <w:lvlText w:val="%3."/>
      <w:lvlJc w:val="right"/>
      <w:pPr>
        <w:ind w:left="2160" w:hanging="180"/>
      </w:pPr>
    </w:lvl>
    <w:lvl w:ilvl="3" w:tplc="937433B4">
      <w:start w:val="1"/>
      <w:numFmt w:val="decimal"/>
      <w:lvlText w:val="%4."/>
      <w:lvlJc w:val="left"/>
      <w:pPr>
        <w:ind w:left="2880" w:hanging="360"/>
      </w:pPr>
    </w:lvl>
    <w:lvl w:ilvl="4" w:tplc="DBD633FE">
      <w:start w:val="1"/>
      <w:numFmt w:val="lowerLetter"/>
      <w:lvlText w:val="%5."/>
      <w:lvlJc w:val="left"/>
      <w:pPr>
        <w:ind w:left="3600" w:hanging="360"/>
      </w:pPr>
    </w:lvl>
    <w:lvl w:ilvl="5" w:tplc="EAE4BBAE">
      <w:start w:val="1"/>
      <w:numFmt w:val="lowerRoman"/>
      <w:lvlText w:val="%6."/>
      <w:lvlJc w:val="right"/>
      <w:pPr>
        <w:ind w:left="4320" w:hanging="180"/>
      </w:pPr>
    </w:lvl>
    <w:lvl w:ilvl="6" w:tplc="AFAE28B4">
      <w:start w:val="1"/>
      <w:numFmt w:val="decimal"/>
      <w:lvlText w:val="%7."/>
      <w:lvlJc w:val="left"/>
      <w:pPr>
        <w:ind w:left="5040" w:hanging="360"/>
      </w:pPr>
    </w:lvl>
    <w:lvl w:ilvl="7" w:tplc="FD729E88">
      <w:start w:val="1"/>
      <w:numFmt w:val="lowerLetter"/>
      <w:lvlText w:val="%8."/>
      <w:lvlJc w:val="left"/>
      <w:pPr>
        <w:ind w:left="5760" w:hanging="360"/>
      </w:pPr>
    </w:lvl>
    <w:lvl w:ilvl="8" w:tplc="43C4449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A849D8"/>
    <w:multiLevelType w:val="hybridMultilevel"/>
    <w:tmpl w:val="4D6800D0"/>
    <w:lvl w:ilvl="0" w:tplc="976EC05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ACA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A442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2EFF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BAC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45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08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21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727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81E43"/>
    <w:multiLevelType w:val="hybridMultilevel"/>
    <w:tmpl w:val="60B093C6"/>
    <w:lvl w:ilvl="0" w:tplc="8E525C28">
      <w:start w:val="1"/>
      <w:numFmt w:val="decimal"/>
      <w:pStyle w:val="numberedlist"/>
      <w:lvlText w:val="%1."/>
      <w:lvlJc w:val="left"/>
      <w:pPr>
        <w:ind w:left="720" w:hanging="360"/>
      </w:pPr>
      <w:rPr>
        <w:rFonts w:cs="Times New Roman"/>
      </w:rPr>
    </w:lvl>
    <w:lvl w:ilvl="1" w:tplc="DE5C0E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A2D8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A7ED54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1A1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D6AA0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CE6CE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D2D9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2A33D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B4172D"/>
    <w:multiLevelType w:val="hybridMultilevel"/>
    <w:tmpl w:val="BFC21576"/>
    <w:lvl w:ilvl="0" w:tplc="C37E66E0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27F688D2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639E1A0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A63B2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84EFBC2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D46A9E0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FCDBA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F0C5BF8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8DC673A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0980361"/>
    <w:multiLevelType w:val="multilevel"/>
    <w:tmpl w:val="B71E98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361B6867"/>
    <w:multiLevelType w:val="hybridMultilevel"/>
    <w:tmpl w:val="F218090C"/>
    <w:lvl w:ilvl="0" w:tplc="6E123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870C5AA">
      <w:start w:val="1"/>
      <w:numFmt w:val="lowerLetter"/>
      <w:lvlText w:val="%2."/>
      <w:lvlJc w:val="left"/>
      <w:pPr>
        <w:ind w:left="1440" w:hanging="360"/>
      </w:pPr>
    </w:lvl>
    <w:lvl w:ilvl="2" w:tplc="A8F415A6">
      <w:start w:val="1"/>
      <w:numFmt w:val="lowerRoman"/>
      <w:lvlText w:val="%3."/>
      <w:lvlJc w:val="right"/>
      <w:pPr>
        <w:ind w:left="2160" w:hanging="180"/>
      </w:pPr>
    </w:lvl>
    <w:lvl w:ilvl="3" w:tplc="E5E66964">
      <w:start w:val="1"/>
      <w:numFmt w:val="decimal"/>
      <w:lvlText w:val="%4."/>
      <w:lvlJc w:val="left"/>
      <w:pPr>
        <w:ind w:left="2880" w:hanging="360"/>
      </w:pPr>
    </w:lvl>
    <w:lvl w:ilvl="4" w:tplc="84FA1326">
      <w:start w:val="1"/>
      <w:numFmt w:val="lowerLetter"/>
      <w:lvlText w:val="%5."/>
      <w:lvlJc w:val="left"/>
      <w:pPr>
        <w:ind w:left="3600" w:hanging="360"/>
      </w:pPr>
    </w:lvl>
    <w:lvl w:ilvl="5" w:tplc="F488B750">
      <w:start w:val="1"/>
      <w:numFmt w:val="lowerRoman"/>
      <w:lvlText w:val="%6."/>
      <w:lvlJc w:val="right"/>
      <w:pPr>
        <w:ind w:left="4320" w:hanging="180"/>
      </w:pPr>
    </w:lvl>
    <w:lvl w:ilvl="6" w:tplc="090668A8">
      <w:start w:val="1"/>
      <w:numFmt w:val="decimal"/>
      <w:lvlText w:val="%7."/>
      <w:lvlJc w:val="left"/>
      <w:pPr>
        <w:ind w:left="5040" w:hanging="360"/>
      </w:pPr>
    </w:lvl>
    <w:lvl w:ilvl="7" w:tplc="5ACCDFEE">
      <w:start w:val="1"/>
      <w:numFmt w:val="lowerLetter"/>
      <w:lvlText w:val="%8."/>
      <w:lvlJc w:val="left"/>
      <w:pPr>
        <w:ind w:left="5760" w:hanging="360"/>
      </w:pPr>
    </w:lvl>
    <w:lvl w:ilvl="8" w:tplc="458A348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177A7"/>
    <w:multiLevelType w:val="multilevel"/>
    <w:tmpl w:val="A8BCA9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CE152A8"/>
    <w:multiLevelType w:val="hybridMultilevel"/>
    <w:tmpl w:val="790C6076"/>
    <w:lvl w:ilvl="0" w:tplc="033C94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4378C34C">
      <w:start w:val="1"/>
      <w:numFmt w:val="lowerLetter"/>
      <w:lvlText w:val="%2."/>
      <w:lvlJc w:val="left"/>
      <w:pPr>
        <w:ind w:left="1789" w:hanging="360"/>
      </w:pPr>
    </w:lvl>
    <w:lvl w:ilvl="2" w:tplc="AF084A42">
      <w:start w:val="1"/>
      <w:numFmt w:val="lowerRoman"/>
      <w:lvlText w:val="%3."/>
      <w:lvlJc w:val="right"/>
      <w:pPr>
        <w:ind w:left="2509" w:hanging="180"/>
      </w:pPr>
    </w:lvl>
    <w:lvl w:ilvl="3" w:tplc="32C410E4">
      <w:start w:val="1"/>
      <w:numFmt w:val="decimal"/>
      <w:lvlText w:val="%4."/>
      <w:lvlJc w:val="left"/>
      <w:pPr>
        <w:ind w:left="3229" w:hanging="360"/>
      </w:pPr>
    </w:lvl>
    <w:lvl w:ilvl="4" w:tplc="658057AA">
      <w:start w:val="1"/>
      <w:numFmt w:val="lowerLetter"/>
      <w:lvlText w:val="%5."/>
      <w:lvlJc w:val="left"/>
      <w:pPr>
        <w:ind w:left="3949" w:hanging="360"/>
      </w:pPr>
    </w:lvl>
    <w:lvl w:ilvl="5" w:tplc="7374CD30">
      <w:start w:val="1"/>
      <w:numFmt w:val="lowerRoman"/>
      <w:lvlText w:val="%6."/>
      <w:lvlJc w:val="right"/>
      <w:pPr>
        <w:ind w:left="4669" w:hanging="180"/>
      </w:pPr>
    </w:lvl>
    <w:lvl w:ilvl="6" w:tplc="3FE246AC">
      <w:start w:val="1"/>
      <w:numFmt w:val="decimal"/>
      <w:lvlText w:val="%7."/>
      <w:lvlJc w:val="left"/>
      <w:pPr>
        <w:ind w:left="5389" w:hanging="360"/>
      </w:pPr>
    </w:lvl>
    <w:lvl w:ilvl="7" w:tplc="AFE0CBFE">
      <w:start w:val="1"/>
      <w:numFmt w:val="lowerLetter"/>
      <w:lvlText w:val="%8."/>
      <w:lvlJc w:val="left"/>
      <w:pPr>
        <w:ind w:left="6109" w:hanging="360"/>
      </w:pPr>
    </w:lvl>
    <w:lvl w:ilvl="8" w:tplc="585C46DA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D244443"/>
    <w:multiLevelType w:val="hybridMultilevel"/>
    <w:tmpl w:val="1DF497BC"/>
    <w:lvl w:ilvl="0" w:tplc="838E73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6C84FA0">
      <w:start w:val="1"/>
      <w:numFmt w:val="lowerLetter"/>
      <w:lvlText w:val="%2."/>
      <w:lvlJc w:val="left"/>
      <w:pPr>
        <w:ind w:left="1440" w:hanging="360"/>
      </w:pPr>
    </w:lvl>
    <w:lvl w:ilvl="2" w:tplc="15B07120">
      <w:start w:val="1"/>
      <w:numFmt w:val="lowerRoman"/>
      <w:lvlText w:val="%3."/>
      <w:lvlJc w:val="right"/>
      <w:pPr>
        <w:ind w:left="2160" w:hanging="180"/>
      </w:pPr>
    </w:lvl>
    <w:lvl w:ilvl="3" w:tplc="7678797A">
      <w:start w:val="1"/>
      <w:numFmt w:val="decimal"/>
      <w:lvlText w:val="%4."/>
      <w:lvlJc w:val="left"/>
      <w:pPr>
        <w:ind w:left="2880" w:hanging="360"/>
      </w:pPr>
    </w:lvl>
    <w:lvl w:ilvl="4" w:tplc="AC4C6108">
      <w:start w:val="1"/>
      <w:numFmt w:val="lowerLetter"/>
      <w:lvlText w:val="%5."/>
      <w:lvlJc w:val="left"/>
      <w:pPr>
        <w:ind w:left="3600" w:hanging="360"/>
      </w:pPr>
    </w:lvl>
    <w:lvl w:ilvl="5" w:tplc="C66C9B46">
      <w:start w:val="1"/>
      <w:numFmt w:val="lowerRoman"/>
      <w:lvlText w:val="%6."/>
      <w:lvlJc w:val="right"/>
      <w:pPr>
        <w:ind w:left="4320" w:hanging="180"/>
      </w:pPr>
    </w:lvl>
    <w:lvl w:ilvl="6" w:tplc="695414F2">
      <w:start w:val="1"/>
      <w:numFmt w:val="decimal"/>
      <w:lvlText w:val="%7."/>
      <w:lvlJc w:val="left"/>
      <w:pPr>
        <w:ind w:left="5040" w:hanging="360"/>
      </w:pPr>
    </w:lvl>
    <w:lvl w:ilvl="7" w:tplc="DE5C3054">
      <w:start w:val="1"/>
      <w:numFmt w:val="lowerLetter"/>
      <w:lvlText w:val="%8."/>
      <w:lvlJc w:val="left"/>
      <w:pPr>
        <w:ind w:left="5760" w:hanging="360"/>
      </w:pPr>
    </w:lvl>
    <w:lvl w:ilvl="8" w:tplc="7F56876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D39CC"/>
    <w:multiLevelType w:val="hybridMultilevel"/>
    <w:tmpl w:val="276CA39A"/>
    <w:lvl w:ilvl="0" w:tplc="D1E286A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263C490A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527CDB5A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ABE02E06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FD94E446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F04E73CA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B0F2B3AC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6BC6E456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35D8158E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>
    <w:nsid w:val="42A33C7B"/>
    <w:multiLevelType w:val="hybridMultilevel"/>
    <w:tmpl w:val="15CA5CC2"/>
    <w:lvl w:ilvl="0" w:tplc="1BE44E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B4AF3EA">
      <w:start w:val="1"/>
      <w:numFmt w:val="lowerLetter"/>
      <w:lvlText w:val="%2."/>
      <w:lvlJc w:val="left"/>
      <w:pPr>
        <w:ind w:left="1440" w:hanging="360"/>
      </w:pPr>
    </w:lvl>
    <w:lvl w:ilvl="2" w:tplc="FC5CE076">
      <w:start w:val="1"/>
      <w:numFmt w:val="lowerRoman"/>
      <w:lvlText w:val="%3."/>
      <w:lvlJc w:val="right"/>
      <w:pPr>
        <w:ind w:left="2160" w:hanging="180"/>
      </w:pPr>
    </w:lvl>
    <w:lvl w:ilvl="3" w:tplc="8E58444A">
      <w:start w:val="1"/>
      <w:numFmt w:val="decimal"/>
      <w:lvlText w:val="%4."/>
      <w:lvlJc w:val="left"/>
      <w:pPr>
        <w:ind w:left="2880" w:hanging="360"/>
      </w:pPr>
    </w:lvl>
    <w:lvl w:ilvl="4" w:tplc="492217AA">
      <w:start w:val="1"/>
      <w:numFmt w:val="lowerLetter"/>
      <w:lvlText w:val="%5."/>
      <w:lvlJc w:val="left"/>
      <w:pPr>
        <w:ind w:left="3600" w:hanging="360"/>
      </w:pPr>
    </w:lvl>
    <w:lvl w:ilvl="5" w:tplc="15582A80">
      <w:start w:val="1"/>
      <w:numFmt w:val="lowerRoman"/>
      <w:lvlText w:val="%6."/>
      <w:lvlJc w:val="right"/>
      <w:pPr>
        <w:ind w:left="4320" w:hanging="180"/>
      </w:pPr>
    </w:lvl>
    <w:lvl w:ilvl="6" w:tplc="EC087E2A">
      <w:start w:val="1"/>
      <w:numFmt w:val="decimal"/>
      <w:lvlText w:val="%7."/>
      <w:lvlJc w:val="left"/>
      <w:pPr>
        <w:ind w:left="5040" w:hanging="360"/>
      </w:pPr>
    </w:lvl>
    <w:lvl w:ilvl="7" w:tplc="85A239A2">
      <w:start w:val="1"/>
      <w:numFmt w:val="lowerLetter"/>
      <w:lvlText w:val="%8."/>
      <w:lvlJc w:val="left"/>
      <w:pPr>
        <w:ind w:left="5760" w:hanging="360"/>
      </w:pPr>
    </w:lvl>
    <w:lvl w:ilvl="8" w:tplc="811C83B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043B4"/>
    <w:multiLevelType w:val="hybridMultilevel"/>
    <w:tmpl w:val="4BD0EC40"/>
    <w:lvl w:ilvl="0" w:tplc="EE446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D4C990">
      <w:start w:val="1"/>
      <w:numFmt w:val="lowerLetter"/>
      <w:lvlText w:val="%2."/>
      <w:lvlJc w:val="left"/>
      <w:pPr>
        <w:ind w:left="1440" w:hanging="360"/>
      </w:pPr>
    </w:lvl>
    <w:lvl w:ilvl="2" w:tplc="16DECBB2">
      <w:start w:val="1"/>
      <w:numFmt w:val="lowerRoman"/>
      <w:lvlText w:val="%3."/>
      <w:lvlJc w:val="right"/>
      <w:pPr>
        <w:ind w:left="2160" w:hanging="180"/>
      </w:pPr>
    </w:lvl>
    <w:lvl w:ilvl="3" w:tplc="F1D411C8">
      <w:start w:val="1"/>
      <w:numFmt w:val="decimal"/>
      <w:lvlText w:val="%4."/>
      <w:lvlJc w:val="left"/>
      <w:pPr>
        <w:ind w:left="2880" w:hanging="360"/>
      </w:pPr>
    </w:lvl>
    <w:lvl w:ilvl="4" w:tplc="835829E8">
      <w:start w:val="1"/>
      <w:numFmt w:val="lowerLetter"/>
      <w:lvlText w:val="%5."/>
      <w:lvlJc w:val="left"/>
      <w:pPr>
        <w:ind w:left="3600" w:hanging="360"/>
      </w:pPr>
    </w:lvl>
    <w:lvl w:ilvl="5" w:tplc="04AA4378">
      <w:start w:val="1"/>
      <w:numFmt w:val="lowerRoman"/>
      <w:lvlText w:val="%6."/>
      <w:lvlJc w:val="right"/>
      <w:pPr>
        <w:ind w:left="4320" w:hanging="180"/>
      </w:pPr>
    </w:lvl>
    <w:lvl w:ilvl="6" w:tplc="BE8EC8AA">
      <w:start w:val="1"/>
      <w:numFmt w:val="decimal"/>
      <w:lvlText w:val="%7."/>
      <w:lvlJc w:val="left"/>
      <w:pPr>
        <w:ind w:left="5040" w:hanging="360"/>
      </w:pPr>
    </w:lvl>
    <w:lvl w:ilvl="7" w:tplc="AF42003E">
      <w:start w:val="1"/>
      <w:numFmt w:val="lowerLetter"/>
      <w:lvlText w:val="%8."/>
      <w:lvlJc w:val="left"/>
      <w:pPr>
        <w:ind w:left="5760" w:hanging="360"/>
      </w:pPr>
    </w:lvl>
    <w:lvl w:ilvl="8" w:tplc="C63C615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10EB7"/>
    <w:multiLevelType w:val="multilevel"/>
    <w:tmpl w:val="10641E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7">
    <w:nsid w:val="49F170E9"/>
    <w:multiLevelType w:val="hybridMultilevel"/>
    <w:tmpl w:val="C6600CA8"/>
    <w:lvl w:ilvl="0" w:tplc="054A3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40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8A1F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3AE7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6B8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DE40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2E94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EC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A052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C49D1"/>
    <w:multiLevelType w:val="hybridMultilevel"/>
    <w:tmpl w:val="410CD136"/>
    <w:lvl w:ilvl="0" w:tplc="B9F2F1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4DF4E0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7461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AE409A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D21D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E80FBF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4A4A5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BC058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2651C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E52E29"/>
    <w:multiLevelType w:val="multilevel"/>
    <w:tmpl w:val="F81E19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4ECF1B81"/>
    <w:multiLevelType w:val="multilevel"/>
    <w:tmpl w:val="72F6A36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1">
    <w:nsid w:val="51E87E57"/>
    <w:multiLevelType w:val="hybridMultilevel"/>
    <w:tmpl w:val="507C0D04"/>
    <w:lvl w:ilvl="0" w:tplc="8E44462A">
      <w:start w:val="3"/>
      <w:numFmt w:val="decimal"/>
      <w:lvlText w:val="%1"/>
      <w:lvlJc w:val="left"/>
      <w:pPr>
        <w:ind w:left="413" w:hanging="360"/>
      </w:pPr>
      <w:rPr>
        <w:rFonts w:hint="default"/>
      </w:rPr>
    </w:lvl>
    <w:lvl w:ilvl="1" w:tplc="0CE61182">
      <w:start w:val="1"/>
      <w:numFmt w:val="lowerLetter"/>
      <w:lvlText w:val="%2."/>
      <w:lvlJc w:val="left"/>
      <w:pPr>
        <w:ind w:left="1133" w:hanging="360"/>
      </w:pPr>
    </w:lvl>
    <w:lvl w:ilvl="2" w:tplc="F718F78C">
      <w:start w:val="1"/>
      <w:numFmt w:val="lowerRoman"/>
      <w:lvlText w:val="%3."/>
      <w:lvlJc w:val="right"/>
      <w:pPr>
        <w:ind w:left="1853" w:hanging="180"/>
      </w:pPr>
    </w:lvl>
    <w:lvl w:ilvl="3" w:tplc="54A0D340">
      <w:start w:val="1"/>
      <w:numFmt w:val="decimal"/>
      <w:lvlText w:val="%4."/>
      <w:lvlJc w:val="left"/>
      <w:pPr>
        <w:ind w:left="2573" w:hanging="360"/>
      </w:pPr>
    </w:lvl>
    <w:lvl w:ilvl="4" w:tplc="C1849D6E">
      <w:start w:val="1"/>
      <w:numFmt w:val="lowerLetter"/>
      <w:lvlText w:val="%5."/>
      <w:lvlJc w:val="left"/>
      <w:pPr>
        <w:ind w:left="3293" w:hanging="360"/>
      </w:pPr>
    </w:lvl>
    <w:lvl w:ilvl="5" w:tplc="2668AFFE">
      <w:start w:val="1"/>
      <w:numFmt w:val="lowerRoman"/>
      <w:lvlText w:val="%6."/>
      <w:lvlJc w:val="right"/>
      <w:pPr>
        <w:ind w:left="4013" w:hanging="180"/>
      </w:pPr>
    </w:lvl>
    <w:lvl w:ilvl="6" w:tplc="2B105E16">
      <w:start w:val="1"/>
      <w:numFmt w:val="decimal"/>
      <w:lvlText w:val="%7."/>
      <w:lvlJc w:val="left"/>
      <w:pPr>
        <w:ind w:left="4733" w:hanging="360"/>
      </w:pPr>
    </w:lvl>
    <w:lvl w:ilvl="7" w:tplc="DCFE7E78">
      <w:start w:val="1"/>
      <w:numFmt w:val="lowerLetter"/>
      <w:lvlText w:val="%8."/>
      <w:lvlJc w:val="left"/>
      <w:pPr>
        <w:ind w:left="5453" w:hanging="360"/>
      </w:pPr>
    </w:lvl>
    <w:lvl w:ilvl="8" w:tplc="35F8DC18">
      <w:start w:val="1"/>
      <w:numFmt w:val="lowerRoman"/>
      <w:lvlText w:val="%9."/>
      <w:lvlJc w:val="right"/>
      <w:pPr>
        <w:ind w:left="6173" w:hanging="180"/>
      </w:pPr>
    </w:lvl>
  </w:abstractNum>
  <w:abstractNum w:abstractNumId="32">
    <w:nsid w:val="52B70D07"/>
    <w:multiLevelType w:val="hybridMultilevel"/>
    <w:tmpl w:val="CAFCD376"/>
    <w:lvl w:ilvl="0" w:tplc="13B6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E3494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49AB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EA5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660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02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D4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A5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4C0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6A54B3"/>
    <w:multiLevelType w:val="hybridMultilevel"/>
    <w:tmpl w:val="5D18F548"/>
    <w:lvl w:ilvl="0" w:tplc="72A20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5024994">
      <w:start w:val="1"/>
      <w:numFmt w:val="lowerLetter"/>
      <w:lvlText w:val="%2."/>
      <w:lvlJc w:val="left"/>
      <w:pPr>
        <w:ind w:left="1789" w:hanging="360"/>
      </w:pPr>
    </w:lvl>
    <w:lvl w:ilvl="2" w:tplc="4328BD26">
      <w:start w:val="1"/>
      <w:numFmt w:val="lowerRoman"/>
      <w:lvlText w:val="%3."/>
      <w:lvlJc w:val="right"/>
      <w:pPr>
        <w:ind w:left="2509" w:hanging="180"/>
      </w:pPr>
    </w:lvl>
    <w:lvl w:ilvl="3" w:tplc="07848FAC">
      <w:start w:val="1"/>
      <w:numFmt w:val="decimal"/>
      <w:lvlText w:val="%4."/>
      <w:lvlJc w:val="left"/>
      <w:pPr>
        <w:ind w:left="3229" w:hanging="360"/>
      </w:pPr>
    </w:lvl>
    <w:lvl w:ilvl="4" w:tplc="64CECD44">
      <w:start w:val="1"/>
      <w:numFmt w:val="lowerLetter"/>
      <w:lvlText w:val="%5."/>
      <w:lvlJc w:val="left"/>
      <w:pPr>
        <w:ind w:left="3949" w:hanging="360"/>
      </w:pPr>
    </w:lvl>
    <w:lvl w:ilvl="5" w:tplc="4AFC260E">
      <w:start w:val="1"/>
      <w:numFmt w:val="lowerRoman"/>
      <w:lvlText w:val="%6."/>
      <w:lvlJc w:val="right"/>
      <w:pPr>
        <w:ind w:left="4669" w:hanging="180"/>
      </w:pPr>
    </w:lvl>
    <w:lvl w:ilvl="6" w:tplc="4DD8D1C2">
      <w:start w:val="1"/>
      <w:numFmt w:val="decimal"/>
      <w:lvlText w:val="%7."/>
      <w:lvlJc w:val="left"/>
      <w:pPr>
        <w:ind w:left="5389" w:hanging="360"/>
      </w:pPr>
    </w:lvl>
    <w:lvl w:ilvl="7" w:tplc="7ED8A590">
      <w:start w:val="1"/>
      <w:numFmt w:val="lowerLetter"/>
      <w:lvlText w:val="%8."/>
      <w:lvlJc w:val="left"/>
      <w:pPr>
        <w:ind w:left="6109" w:hanging="360"/>
      </w:pPr>
    </w:lvl>
    <w:lvl w:ilvl="8" w:tplc="EE8E842A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241D15"/>
    <w:multiLevelType w:val="hybridMultilevel"/>
    <w:tmpl w:val="E2B61EBA"/>
    <w:lvl w:ilvl="0" w:tplc="3D764308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56E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905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AE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E1A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AA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0F9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67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00A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2B0D12"/>
    <w:multiLevelType w:val="multilevel"/>
    <w:tmpl w:val="69E011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36">
    <w:nsid w:val="60532277"/>
    <w:multiLevelType w:val="hybridMultilevel"/>
    <w:tmpl w:val="B4DCE6D4"/>
    <w:lvl w:ilvl="0" w:tplc="F79EF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40C874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7F14A568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AA3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20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109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DAE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41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403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EF74BD"/>
    <w:multiLevelType w:val="multilevel"/>
    <w:tmpl w:val="C58ABD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8">
    <w:nsid w:val="612F0B6E"/>
    <w:multiLevelType w:val="hybridMultilevel"/>
    <w:tmpl w:val="481E1950"/>
    <w:lvl w:ilvl="0" w:tplc="613EF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B4A2BA">
      <w:start w:val="1"/>
      <w:numFmt w:val="lowerLetter"/>
      <w:lvlText w:val="%2."/>
      <w:lvlJc w:val="left"/>
      <w:pPr>
        <w:ind w:left="1440" w:hanging="360"/>
      </w:pPr>
    </w:lvl>
    <w:lvl w:ilvl="2" w:tplc="2EA86C7A">
      <w:start w:val="1"/>
      <w:numFmt w:val="lowerRoman"/>
      <w:lvlText w:val="%3."/>
      <w:lvlJc w:val="right"/>
      <w:pPr>
        <w:ind w:left="2160" w:hanging="180"/>
      </w:pPr>
    </w:lvl>
    <w:lvl w:ilvl="3" w:tplc="11C86D5E">
      <w:start w:val="1"/>
      <w:numFmt w:val="decimal"/>
      <w:lvlText w:val="%4."/>
      <w:lvlJc w:val="left"/>
      <w:pPr>
        <w:ind w:left="2880" w:hanging="360"/>
      </w:pPr>
    </w:lvl>
    <w:lvl w:ilvl="4" w:tplc="46126CFE">
      <w:start w:val="1"/>
      <w:numFmt w:val="lowerLetter"/>
      <w:lvlText w:val="%5."/>
      <w:lvlJc w:val="left"/>
      <w:pPr>
        <w:ind w:left="3600" w:hanging="360"/>
      </w:pPr>
    </w:lvl>
    <w:lvl w:ilvl="5" w:tplc="B9FEDE42">
      <w:start w:val="1"/>
      <w:numFmt w:val="lowerRoman"/>
      <w:lvlText w:val="%6."/>
      <w:lvlJc w:val="right"/>
      <w:pPr>
        <w:ind w:left="4320" w:hanging="180"/>
      </w:pPr>
    </w:lvl>
    <w:lvl w:ilvl="6" w:tplc="3EDE2DDA">
      <w:start w:val="1"/>
      <w:numFmt w:val="decimal"/>
      <w:lvlText w:val="%7."/>
      <w:lvlJc w:val="left"/>
      <w:pPr>
        <w:ind w:left="5040" w:hanging="360"/>
      </w:pPr>
    </w:lvl>
    <w:lvl w:ilvl="7" w:tplc="774E4D20">
      <w:start w:val="1"/>
      <w:numFmt w:val="lowerLetter"/>
      <w:lvlText w:val="%8."/>
      <w:lvlJc w:val="left"/>
      <w:pPr>
        <w:ind w:left="5760" w:hanging="360"/>
      </w:pPr>
    </w:lvl>
    <w:lvl w:ilvl="8" w:tplc="1DD6E86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6E51E8"/>
    <w:multiLevelType w:val="hybridMultilevel"/>
    <w:tmpl w:val="11961950"/>
    <w:lvl w:ilvl="0" w:tplc="7D0258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4E2110">
      <w:start w:val="1"/>
      <w:numFmt w:val="lowerLetter"/>
      <w:lvlText w:val="%2."/>
      <w:lvlJc w:val="left"/>
      <w:pPr>
        <w:ind w:left="1440" w:hanging="360"/>
      </w:pPr>
    </w:lvl>
    <w:lvl w:ilvl="2" w:tplc="CF463270">
      <w:start w:val="1"/>
      <w:numFmt w:val="lowerRoman"/>
      <w:lvlText w:val="%3."/>
      <w:lvlJc w:val="right"/>
      <w:pPr>
        <w:ind w:left="2160" w:hanging="180"/>
      </w:pPr>
    </w:lvl>
    <w:lvl w:ilvl="3" w:tplc="79B6AC70">
      <w:start w:val="1"/>
      <w:numFmt w:val="decimal"/>
      <w:lvlText w:val="%4."/>
      <w:lvlJc w:val="left"/>
      <w:pPr>
        <w:ind w:left="2880" w:hanging="360"/>
      </w:pPr>
    </w:lvl>
    <w:lvl w:ilvl="4" w:tplc="B7DC2B04">
      <w:start w:val="1"/>
      <w:numFmt w:val="lowerLetter"/>
      <w:lvlText w:val="%5."/>
      <w:lvlJc w:val="left"/>
      <w:pPr>
        <w:ind w:left="3600" w:hanging="360"/>
      </w:pPr>
    </w:lvl>
    <w:lvl w:ilvl="5" w:tplc="A4E2E5EC">
      <w:start w:val="1"/>
      <w:numFmt w:val="lowerRoman"/>
      <w:lvlText w:val="%6."/>
      <w:lvlJc w:val="right"/>
      <w:pPr>
        <w:ind w:left="4320" w:hanging="180"/>
      </w:pPr>
    </w:lvl>
    <w:lvl w:ilvl="6" w:tplc="3A0E9034">
      <w:start w:val="1"/>
      <w:numFmt w:val="decimal"/>
      <w:lvlText w:val="%7."/>
      <w:lvlJc w:val="left"/>
      <w:pPr>
        <w:ind w:left="5040" w:hanging="360"/>
      </w:pPr>
    </w:lvl>
    <w:lvl w:ilvl="7" w:tplc="B854DE06">
      <w:start w:val="1"/>
      <w:numFmt w:val="lowerLetter"/>
      <w:lvlText w:val="%8."/>
      <w:lvlJc w:val="left"/>
      <w:pPr>
        <w:ind w:left="5760" w:hanging="360"/>
      </w:pPr>
    </w:lvl>
    <w:lvl w:ilvl="8" w:tplc="45308FE4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945D26"/>
    <w:multiLevelType w:val="hybridMultilevel"/>
    <w:tmpl w:val="69A44B30"/>
    <w:lvl w:ilvl="0" w:tplc="F862680A">
      <w:start w:val="1"/>
      <w:numFmt w:val="decimal"/>
      <w:lvlText w:val="%1."/>
      <w:lvlJc w:val="left"/>
      <w:pPr>
        <w:ind w:left="720" w:hanging="360"/>
      </w:pPr>
    </w:lvl>
    <w:lvl w:ilvl="1" w:tplc="C622A302">
      <w:start w:val="1"/>
      <w:numFmt w:val="lowerLetter"/>
      <w:lvlText w:val="%2."/>
      <w:lvlJc w:val="left"/>
      <w:pPr>
        <w:ind w:left="1440" w:hanging="360"/>
      </w:pPr>
    </w:lvl>
    <w:lvl w:ilvl="2" w:tplc="2D741750">
      <w:start w:val="1"/>
      <w:numFmt w:val="lowerRoman"/>
      <w:lvlText w:val="%3."/>
      <w:lvlJc w:val="right"/>
      <w:pPr>
        <w:ind w:left="2160" w:hanging="180"/>
      </w:pPr>
    </w:lvl>
    <w:lvl w:ilvl="3" w:tplc="C9AC44A2">
      <w:start w:val="1"/>
      <w:numFmt w:val="decimal"/>
      <w:lvlText w:val="%4."/>
      <w:lvlJc w:val="left"/>
      <w:pPr>
        <w:ind w:left="2880" w:hanging="360"/>
      </w:pPr>
    </w:lvl>
    <w:lvl w:ilvl="4" w:tplc="66845BEC">
      <w:start w:val="1"/>
      <w:numFmt w:val="lowerLetter"/>
      <w:lvlText w:val="%5."/>
      <w:lvlJc w:val="left"/>
      <w:pPr>
        <w:ind w:left="3600" w:hanging="360"/>
      </w:pPr>
    </w:lvl>
    <w:lvl w:ilvl="5" w:tplc="D41A94E0">
      <w:start w:val="1"/>
      <w:numFmt w:val="lowerRoman"/>
      <w:lvlText w:val="%6."/>
      <w:lvlJc w:val="right"/>
      <w:pPr>
        <w:ind w:left="4320" w:hanging="180"/>
      </w:pPr>
    </w:lvl>
    <w:lvl w:ilvl="6" w:tplc="CC72EFF4">
      <w:start w:val="1"/>
      <w:numFmt w:val="decimal"/>
      <w:lvlText w:val="%7."/>
      <w:lvlJc w:val="left"/>
      <w:pPr>
        <w:ind w:left="5040" w:hanging="360"/>
      </w:pPr>
    </w:lvl>
    <w:lvl w:ilvl="7" w:tplc="2CC4D636">
      <w:start w:val="1"/>
      <w:numFmt w:val="lowerLetter"/>
      <w:lvlText w:val="%8."/>
      <w:lvlJc w:val="left"/>
      <w:pPr>
        <w:ind w:left="5760" w:hanging="360"/>
      </w:pPr>
    </w:lvl>
    <w:lvl w:ilvl="8" w:tplc="5CD2417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C841ED"/>
    <w:multiLevelType w:val="hybridMultilevel"/>
    <w:tmpl w:val="D3D04E0E"/>
    <w:lvl w:ilvl="0" w:tplc="DE285A6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8CBA50EC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FD2AD540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9BE2AC88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874293B0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7242BA7C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AE185818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FDCC45C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A5A653A2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75755CE8"/>
    <w:multiLevelType w:val="hybridMultilevel"/>
    <w:tmpl w:val="D3447A70"/>
    <w:lvl w:ilvl="0" w:tplc="A6F8EE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96F80E">
      <w:start w:val="1"/>
      <w:numFmt w:val="lowerLetter"/>
      <w:lvlText w:val="%2."/>
      <w:lvlJc w:val="left"/>
      <w:pPr>
        <w:ind w:left="1440" w:hanging="360"/>
      </w:pPr>
    </w:lvl>
    <w:lvl w:ilvl="2" w:tplc="D444D39E">
      <w:start w:val="1"/>
      <w:numFmt w:val="lowerRoman"/>
      <w:lvlText w:val="%3."/>
      <w:lvlJc w:val="right"/>
      <w:pPr>
        <w:ind w:left="2160" w:hanging="180"/>
      </w:pPr>
    </w:lvl>
    <w:lvl w:ilvl="3" w:tplc="D9D2C688">
      <w:start w:val="1"/>
      <w:numFmt w:val="decimal"/>
      <w:lvlText w:val="%4."/>
      <w:lvlJc w:val="left"/>
      <w:pPr>
        <w:ind w:left="2880" w:hanging="360"/>
      </w:pPr>
    </w:lvl>
    <w:lvl w:ilvl="4" w:tplc="07B27F76">
      <w:start w:val="1"/>
      <w:numFmt w:val="lowerLetter"/>
      <w:lvlText w:val="%5."/>
      <w:lvlJc w:val="left"/>
      <w:pPr>
        <w:ind w:left="3600" w:hanging="360"/>
      </w:pPr>
    </w:lvl>
    <w:lvl w:ilvl="5" w:tplc="796A384C">
      <w:start w:val="1"/>
      <w:numFmt w:val="lowerRoman"/>
      <w:lvlText w:val="%6."/>
      <w:lvlJc w:val="right"/>
      <w:pPr>
        <w:ind w:left="4320" w:hanging="180"/>
      </w:pPr>
    </w:lvl>
    <w:lvl w:ilvl="6" w:tplc="161EDF86">
      <w:start w:val="1"/>
      <w:numFmt w:val="decimal"/>
      <w:lvlText w:val="%7."/>
      <w:lvlJc w:val="left"/>
      <w:pPr>
        <w:ind w:left="5040" w:hanging="360"/>
      </w:pPr>
    </w:lvl>
    <w:lvl w:ilvl="7" w:tplc="AB9AD6BE">
      <w:start w:val="1"/>
      <w:numFmt w:val="lowerLetter"/>
      <w:lvlText w:val="%8."/>
      <w:lvlJc w:val="left"/>
      <w:pPr>
        <w:ind w:left="5760" w:hanging="360"/>
      </w:pPr>
    </w:lvl>
    <w:lvl w:ilvl="8" w:tplc="C6B4625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33A61"/>
    <w:multiLevelType w:val="hybridMultilevel"/>
    <w:tmpl w:val="A0845BFA"/>
    <w:lvl w:ilvl="0" w:tplc="E6563108">
      <w:start w:val="1"/>
      <w:numFmt w:val="decimal"/>
      <w:lvlText w:val="%1."/>
      <w:lvlJc w:val="left"/>
      <w:pPr>
        <w:ind w:left="720" w:hanging="360"/>
      </w:pPr>
    </w:lvl>
    <w:lvl w:ilvl="1" w:tplc="63089C28">
      <w:start w:val="1"/>
      <w:numFmt w:val="lowerLetter"/>
      <w:lvlText w:val="%2."/>
      <w:lvlJc w:val="left"/>
      <w:pPr>
        <w:ind w:left="1440" w:hanging="360"/>
      </w:pPr>
    </w:lvl>
    <w:lvl w:ilvl="2" w:tplc="481A67C8">
      <w:start w:val="1"/>
      <w:numFmt w:val="lowerRoman"/>
      <w:lvlText w:val="%3."/>
      <w:lvlJc w:val="right"/>
      <w:pPr>
        <w:ind w:left="2160" w:hanging="180"/>
      </w:pPr>
    </w:lvl>
    <w:lvl w:ilvl="3" w:tplc="BD7CC23A">
      <w:start w:val="1"/>
      <w:numFmt w:val="decimal"/>
      <w:lvlText w:val="%4."/>
      <w:lvlJc w:val="left"/>
      <w:pPr>
        <w:ind w:left="2880" w:hanging="360"/>
      </w:pPr>
    </w:lvl>
    <w:lvl w:ilvl="4" w:tplc="CB04158A">
      <w:start w:val="1"/>
      <w:numFmt w:val="lowerLetter"/>
      <w:lvlText w:val="%5."/>
      <w:lvlJc w:val="left"/>
      <w:pPr>
        <w:ind w:left="3600" w:hanging="360"/>
      </w:pPr>
    </w:lvl>
    <w:lvl w:ilvl="5" w:tplc="D5269140">
      <w:start w:val="1"/>
      <w:numFmt w:val="lowerRoman"/>
      <w:lvlText w:val="%6."/>
      <w:lvlJc w:val="right"/>
      <w:pPr>
        <w:ind w:left="4320" w:hanging="180"/>
      </w:pPr>
    </w:lvl>
    <w:lvl w:ilvl="6" w:tplc="B622C6B2">
      <w:start w:val="1"/>
      <w:numFmt w:val="decimal"/>
      <w:lvlText w:val="%7."/>
      <w:lvlJc w:val="left"/>
      <w:pPr>
        <w:ind w:left="5040" w:hanging="360"/>
      </w:pPr>
    </w:lvl>
    <w:lvl w:ilvl="7" w:tplc="1EC242A2">
      <w:start w:val="1"/>
      <w:numFmt w:val="lowerLetter"/>
      <w:lvlText w:val="%8."/>
      <w:lvlJc w:val="left"/>
      <w:pPr>
        <w:ind w:left="5760" w:hanging="360"/>
      </w:pPr>
    </w:lvl>
    <w:lvl w:ilvl="8" w:tplc="C78845D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FD2AE3"/>
    <w:multiLevelType w:val="hybridMultilevel"/>
    <w:tmpl w:val="1B62E48E"/>
    <w:lvl w:ilvl="0" w:tplc="C52A6C06">
      <w:start w:val="1"/>
      <w:numFmt w:val="decimal"/>
      <w:lvlText w:val="%1."/>
      <w:lvlJc w:val="left"/>
      <w:pPr>
        <w:ind w:left="720" w:hanging="360"/>
      </w:pPr>
    </w:lvl>
    <w:lvl w:ilvl="1" w:tplc="8ADC87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AA85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22B39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1EC4E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4693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1E91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9A4A4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D6D6D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92D797B"/>
    <w:multiLevelType w:val="hybridMultilevel"/>
    <w:tmpl w:val="9278AF72"/>
    <w:lvl w:ilvl="0" w:tplc="5776BCFE">
      <w:start w:val="1"/>
      <w:numFmt w:val="lowerLetter"/>
      <w:pStyle w:val="letteredlist"/>
      <w:lvlText w:val="%1."/>
      <w:lvlJc w:val="left"/>
      <w:pPr>
        <w:ind w:left="720" w:hanging="360"/>
      </w:pPr>
      <w:rPr>
        <w:rFonts w:cs="Times New Roman"/>
      </w:rPr>
    </w:lvl>
    <w:lvl w:ilvl="1" w:tplc="DDAC9F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084F2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D30004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3C855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8AFF1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8F8D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1ED2F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06F6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13"/>
  </w:num>
  <w:num w:numId="3">
    <w:abstractNumId w:val="39"/>
  </w:num>
  <w:num w:numId="4">
    <w:abstractNumId w:val="8"/>
  </w:num>
  <w:num w:numId="5">
    <w:abstractNumId w:val="33"/>
  </w:num>
  <w:num w:numId="6">
    <w:abstractNumId w:val="21"/>
  </w:num>
  <w:num w:numId="7">
    <w:abstractNumId w:val="23"/>
  </w:num>
  <w:num w:numId="8">
    <w:abstractNumId w:val="18"/>
  </w:num>
  <w:num w:numId="9">
    <w:abstractNumId w:val="2"/>
  </w:num>
  <w:num w:numId="10">
    <w:abstractNumId w:val="28"/>
  </w:num>
  <w:num w:numId="11">
    <w:abstractNumId w:val="41"/>
  </w:num>
  <w:num w:numId="12">
    <w:abstractNumId w:val="20"/>
  </w:num>
  <w:num w:numId="13">
    <w:abstractNumId w:val="7"/>
  </w:num>
  <w:num w:numId="14">
    <w:abstractNumId w:val="1"/>
  </w:num>
  <w:num w:numId="15">
    <w:abstractNumId w:val="35"/>
  </w:num>
  <w:num w:numId="16">
    <w:abstractNumId w:val="9"/>
  </w:num>
  <w:num w:numId="17">
    <w:abstractNumId w:val="38"/>
  </w:num>
  <w:num w:numId="18">
    <w:abstractNumId w:val="22"/>
  </w:num>
  <w:num w:numId="19">
    <w:abstractNumId w:val="31"/>
  </w:num>
  <w:num w:numId="20">
    <w:abstractNumId w:val="24"/>
  </w:num>
  <w:num w:numId="21">
    <w:abstractNumId w:val="19"/>
  </w:num>
  <w:num w:numId="22">
    <w:abstractNumId w:val="6"/>
  </w:num>
  <w:num w:numId="23">
    <w:abstractNumId w:val="0"/>
  </w:num>
  <w:num w:numId="24">
    <w:abstractNumId w:val="5"/>
  </w:num>
  <w:num w:numId="25">
    <w:abstractNumId w:val="30"/>
  </w:num>
  <w:num w:numId="26">
    <w:abstractNumId w:val="40"/>
  </w:num>
  <w:num w:numId="27">
    <w:abstractNumId w:val="15"/>
  </w:num>
  <w:num w:numId="28">
    <w:abstractNumId w:val="36"/>
  </w:num>
  <w:num w:numId="29">
    <w:abstractNumId w:val="16"/>
  </w:num>
  <w:num w:numId="30">
    <w:abstractNumId w:val="45"/>
  </w:num>
  <w:num w:numId="31">
    <w:abstractNumId w:val="10"/>
  </w:num>
  <w:num w:numId="32">
    <w:abstractNumId w:val="34"/>
  </w:num>
  <w:num w:numId="33">
    <w:abstractNumId w:val="17"/>
  </w:num>
  <w:num w:numId="34">
    <w:abstractNumId w:val="32"/>
  </w:num>
  <w:num w:numId="35">
    <w:abstractNumId w:val="44"/>
  </w:num>
  <w:num w:numId="36">
    <w:abstractNumId w:val="25"/>
  </w:num>
  <w:num w:numId="37">
    <w:abstractNumId w:val="42"/>
  </w:num>
  <w:num w:numId="38">
    <w:abstractNumId w:val="14"/>
  </w:num>
  <w:num w:numId="39">
    <w:abstractNumId w:val="3"/>
  </w:num>
  <w:num w:numId="40">
    <w:abstractNumId w:val="26"/>
  </w:num>
  <w:num w:numId="41">
    <w:abstractNumId w:val="27"/>
  </w:num>
  <w:num w:numId="42">
    <w:abstractNumId w:val="43"/>
  </w:num>
  <w:num w:numId="43">
    <w:abstractNumId w:val="12"/>
  </w:num>
  <w:num w:numId="44">
    <w:abstractNumId w:val="11"/>
  </w:num>
  <w:num w:numId="45">
    <w:abstractNumId w:val="29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06"/>
    <w:rsid w:val="00265806"/>
    <w:rsid w:val="00855E1F"/>
    <w:rsid w:val="00994AE0"/>
    <w:rsid w:val="00E77865"/>
    <w:rsid w:val="00E8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eastAsia="Times New Roman" w:hAnsi="Arial" w:cs="Arial"/>
      <w:lang w:eastAsia="ru-RU"/>
    </w:rPr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ad"/>
    <w:uiPriority w:val="99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d">
    <w:name w:val="Обычный (веб) Знак"/>
    <w:link w:val="ac"/>
    <w:uiPriority w:val="99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qFormat/>
    <w:rPr>
      <w:rFonts w:cs="Times New 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 New Roman" w:hAnsi="Times New 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0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a">
    <w:name w:val="Текст концевой сноски Знак"/>
    <w:basedOn w:val="a0"/>
    <w:link w:val="afffffb"/>
    <w:uiPriority w:val="99"/>
    <w:rPr>
      <w:rFonts w:ascii="Calibri" w:eastAsia="Times New Roman" w:hAnsi="Calibri" w:cs="Times New Roman"/>
      <w:sz w:val="20"/>
      <w:szCs w:val="20"/>
    </w:rPr>
  </w:style>
  <w:style w:type="paragraph" w:styleId="afffffb">
    <w:name w:val="endnote text"/>
    <w:basedOn w:val="a"/>
    <w:link w:val="affff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c">
    <w:name w:val="Strong"/>
    <w:uiPriority w:val="22"/>
    <w:qFormat/>
    <w:rPr>
      <w:b/>
      <w:bCs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styleId="afffffd">
    <w:name w:val="FollowedHyperlink"/>
    <w:uiPriority w:val="99"/>
    <w:unhideWhenUsed/>
    <w:rPr>
      <w:color w:val="0000FF"/>
      <w:u w:val="single"/>
    </w:rPr>
  </w:style>
  <w:style w:type="character" w:styleId="afffffe">
    <w:name w:val="Subtle Emphasis"/>
    <w:uiPriority w:val="19"/>
    <w:qFormat/>
    <w:rPr>
      <w:i/>
      <w:iCs/>
      <w:color w:val="404040"/>
    </w:rPr>
  </w:style>
  <w:style w:type="paragraph" w:styleId="affffff">
    <w:name w:val="Subtitle"/>
    <w:basedOn w:val="a"/>
    <w:next w:val="a"/>
    <w:link w:val="affff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ff0">
    <w:name w:val="Подзаголовок Знак"/>
    <w:basedOn w:val="a0"/>
    <w:link w:val="affffff"/>
    <w:uiPriority w:val="11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ffff1">
    <w:name w:val="TOC Heading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paragraph" w:styleId="affffff2">
    <w:name w:val="Title"/>
    <w:basedOn w:val="a"/>
    <w:next w:val="a"/>
    <w:link w:val="affffff3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character" w:customStyle="1" w:styleId="affffff3">
    <w:name w:val="Название Знак"/>
    <w:basedOn w:val="a0"/>
    <w:link w:val="affffff2"/>
    <w:uiPriority w:val="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customStyle="1" w:styleId="affffff4">
    <w:name w:val="Заголовок Знак"/>
    <w:uiPriority w:val="10"/>
    <w:rPr>
      <w:rFonts w:ascii="Times New Roman" w:hAnsi="Times New Roman"/>
      <w:sz w:val="24"/>
      <w:szCs w:val="24"/>
    </w:rPr>
  </w:style>
  <w:style w:type="paragraph" w:customStyle="1" w:styleId="Style43">
    <w:name w:val="Style43"/>
    <w:basedOn w:val="a"/>
    <w:uiPriority w:val="99"/>
    <w:pPr>
      <w:widowControl w:val="0"/>
      <w:spacing w:after="0" w:line="221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73">
    <w:name w:val="Font Style73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5">
    <w:name w:val="Font Style75"/>
    <w:uiPriority w:val="99"/>
    <w:rPr>
      <w:rFonts w:ascii="Times New Roman" w:hAnsi="Times New Roman" w:cs="Times New Roman" w:hint="default"/>
      <w:sz w:val="20"/>
      <w:szCs w:val="20"/>
    </w:rPr>
  </w:style>
  <w:style w:type="paragraph" w:customStyle="1" w:styleId="510">
    <w:name w:val="Заголовок 51"/>
    <w:basedOn w:val="a"/>
    <w:next w:val="a"/>
    <w:uiPriority w:val="9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910">
    <w:name w:val="Заголовок 91"/>
    <w:basedOn w:val="a"/>
    <w:next w:val="a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numbering" w:customStyle="1" w:styleId="17">
    <w:name w:val="Нет списка1"/>
    <w:next w:val="a2"/>
    <w:uiPriority w:val="99"/>
    <w:semiHidden/>
    <w:unhideWhenUsed/>
  </w:style>
  <w:style w:type="paragraph" w:customStyle="1" w:styleId="18">
    <w:name w:val="Без интервала1"/>
    <w:next w:val="affffff5"/>
    <w:link w:val="affffff6"/>
    <w:qFormat/>
    <w:pPr>
      <w:spacing w:after="0" w:line="240" w:lineRule="auto"/>
    </w:pPr>
  </w:style>
  <w:style w:type="character" w:customStyle="1" w:styleId="121">
    <w:name w:val="Текст примечания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22">
    <w:name w:val="Тема примечания Знак12"/>
    <w:basedOn w:val="afa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9">
    <w:name w:val="Сетка таблицы1"/>
    <w:basedOn w:val="a1"/>
    <w:next w:val="affffff7"/>
    <w:uiPriority w:val="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8">
    <w:name w:val="endnote reference"/>
    <w:basedOn w:val="a0"/>
    <w:uiPriority w:val="99"/>
    <w:unhideWhenUsed/>
    <w:rPr>
      <w:rFonts w:cs="Times New Roman"/>
      <w:vertAlign w:val="superscript"/>
    </w:rPr>
  </w:style>
  <w:style w:type="character" w:customStyle="1" w:styleId="affffff6">
    <w:name w:val="Без интервала Знак"/>
    <w:link w:val="18"/>
  </w:style>
  <w:style w:type="character" w:customStyle="1" w:styleId="FontStyle44">
    <w:name w:val="Font Style44"/>
    <w:rPr>
      <w:rFonts w:ascii="Times New Roman" w:hAnsi="Times New Roman"/>
      <w:sz w:val="26"/>
    </w:rPr>
  </w:style>
  <w:style w:type="character" w:customStyle="1" w:styleId="29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</w:style>
  <w:style w:type="paragraph" w:customStyle="1" w:styleId="1a">
    <w:name w:val="Текст1"/>
    <w:basedOn w:val="a"/>
    <w:next w:val="affffff9"/>
    <w:link w:val="affffffa"/>
    <w:uiPriority w:val="99"/>
    <w:pPr>
      <w:spacing w:after="0" w:line="240" w:lineRule="auto"/>
      <w:ind w:firstLine="567"/>
      <w:jc w:val="both"/>
    </w:pPr>
    <w:rPr>
      <w:rFonts w:ascii="Times New Roman" w:hAnsi="Times New Roman" w:cs="Courier New"/>
      <w:sz w:val="28"/>
      <w:szCs w:val="20"/>
    </w:rPr>
  </w:style>
  <w:style w:type="character" w:customStyle="1" w:styleId="affffffa">
    <w:name w:val="Текст Знак"/>
    <w:basedOn w:val="a0"/>
    <w:link w:val="1a"/>
    <w:uiPriority w:val="99"/>
    <w:rPr>
      <w:rFonts w:ascii="Times New Roman" w:eastAsia="Times New Roman" w:hAnsi="Times New Roman" w:cs="Courier New"/>
      <w:sz w:val="28"/>
      <w:szCs w:val="20"/>
      <w:lang w:eastAsia="ru-RU"/>
    </w:rPr>
  </w:style>
  <w:style w:type="paragraph" w:customStyle="1" w:styleId="c22">
    <w:name w:val="c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</w:style>
  <w:style w:type="paragraph" w:customStyle="1" w:styleId="310">
    <w:name w:val="Основной текст 31"/>
    <w:basedOn w:val="a"/>
    <w:next w:val="32"/>
    <w:link w:val="33"/>
    <w:uiPriority w:val="99"/>
    <w:unhideWhenUsed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10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b">
    <w:name w:val="Обычный1"/>
    <w:link w:val="Normal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Pr>
      <w:rFonts w:cs="Times New Roman"/>
      <w:i/>
    </w:rPr>
  </w:style>
  <w:style w:type="character" w:customStyle="1" w:styleId="1c">
    <w:name w:val="Основной текст1"/>
    <w:qFormat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pPr>
      <w:widowControl w:val="0"/>
      <w:shd w:val="clear" w:color="auto" w:fill="FFFFFF"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2a">
    <w:name w:val="Заголовок2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1d">
    <w:name w:val="Рецензия1"/>
    <w:next w:val="affffffb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pPr>
      <w:widowControl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Pr>
      <w:rFonts w:ascii="Times New Roman" w:hAnsi="Times New Roman"/>
      <w:sz w:val="22"/>
    </w:rPr>
  </w:style>
  <w:style w:type="paragraph" w:customStyle="1" w:styleId="Style17">
    <w:name w:val="Style17"/>
    <w:basedOn w:val="a"/>
    <w:pPr>
      <w:widowControl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rPr>
      <w:sz w:val="23"/>
      <w:shd w:val="clear" w:color="auto" w:fill="FFFFFF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511">
    <w:name w:val="Основной текст (5)1"/>
    <w:basedOn w:val="a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210">
    <w:name w:val="Основной текст 21"/>
    <w:basedOn w:val="a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character" w:customStyle="1" w:styleId="1e">
    <w:name w:val="Название Знак1"/>
    <w:basedOn w:val="a0"/>
    <w:uiPriority w:val="10"/>
    <w:rPr>
      <w:rFonts w:ascii="Cambria" w:hAnsi="Cambria"/>
      <w:spacing w:val="5"/>
      <w:sz w:val="52"/>
      <w:szCs w:val="52"/>
    </w:rPr>
  </w:style>
  <w:style w:type="paragraph" w:customStyle="1" w:styleId="112">
    <w:name w:val="Основной текст 1 Знак Знак Знак1"/>
    <w:basedOn w:val="a"/>
    <w:next w:val="affffffc"/>
    <w:link w:val="affffffd"/>
    <w:uiPriority w:val="99"/>
    <w:unhideWhenUsed/>
    <w:pPr>
      <w:spacing w:after="120"/>
      <w:ind w:left="283"/>
    </w:pPr>
  </w:style>
  <w:style w:type="character" w:customStyle="1" w:styleId="affffffd">
    <w:name w:val="Основной текст с отступом Знак"/>
    <w:basedOn w:val="a0"/>
    <w:link w:val="112"/>
    <w:uiPriority w:val="99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pPr>
      <w:widowControl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Pr>
      <w:rFonts w:cs="Times New Roman"/>
      <w:i/>
    </w:rPr>
  </w:style>
  <w:style w:type="paragraph" w:customStyle="1" w:styleId="1f">
    <w:name w:val="Абзац списка1"/>
    <w:basedOn w:val="a"/>
    <w:link w:val="ListParagraphChar"/>
    <w:qFormat/>
    <w:pPr>
      <w:ind w:left="720"/>
    </w:pPr>
    <w:rPr>
      <w:rFonts w:cs="Calibri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4">
    <w:name w:val="Основной текст (5) + Полужирный"/>
    <w:basedOn w:val="5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basedOn w:val="a0"/>
    <w:rPr>
      <w:rFonts w:cs="Times New Roman"/>
    </w:rPr>
  </w:style>
  <w:style w:type="character" w:customStyle="1" w:styleId="72">
    <w:name w:val="Основной текст (7)_"/>
    <w:basedOn w:val="a0"/>
    <w:link w:val="73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3">
    <w:name w:val="Основной текст (7)"/>
    <w:basedOn w:val="a"/>
    <w:link w:val="72"/>
    <w:uiPriority w:val="99"/>
    <w:qFormat/>
    <w:pPr>
      <w:shd w:val="clear" w:color="auto" w:fill="FFFFFF"/>
      <w:spacing w:after="0" w:line="317" w:lineRule="exact"/>
      <w:jc w:val="center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affffffe">
    <w:name w:val="Колонтитул_"/>
    <w:basedOn w:val="a0"/>
    <w:link w:val="afffffff"/>
    <w:rPr>
      <w:rFonts w:ascii="Times New Roman" w:hAnsi="Times New Roman"/>
      <w:spacing w:val="4"/>
      <w:sz w:val="20"/>
      <w:szCs w:val="20"/>
      <w:shd w:val="clear" w:color="auto" w:fill="FFFFFF"/>
    </w:rPr>
  </w:style>
  <w:style w:type="paragraph" w:customStyle="1" w:styleId="afffffff">
    <w:name w:val="Колонтитул"/>
    <w:basedOn w:val="a"/>
    <w:link w:val="affffff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4"/>
      <w:sz w:val="20"/>
      <w:szCs w:val="20"/>
      <w:lang w:eastAsia="en-US"/>
    </w:rPr>
  </w:style>
  <w:style w:type="character" w:customStyle="1" w:styleId="afffffff0">
    <w:name w:val="Основной текст_"/>
    <w:basedOn w:val="a0"/>
    <w:rPr>
      <w:rFonts w:ascii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xp">
    <w:name w:val="xp"/>
    <w:basedOn w:val="a0"/>
    <w:rPr>
      <w:rFonts w:cs="Times New Roman"/>
    </w:rPr>
  </w:style>
  <w:style w:type="character" w:customStyle="1" w:styleId="2b">
    <w:name w:val="Основной текст2"/>
    <w:basedOn w:val="a0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customStyle="1" w:styleId="2c">
    <w:name w:val="Сноска (2)_"/>
    <w:basedOn w:val="a0"/>
    <w:link w:val="2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d">
    <w:name w:val="Сноска (2)"/>
    <w:basedOn w:val="a"/>
    <w:link w:val="2c"/>
    <w:pPr>
      <w:shd w:val="clear" w:color="auto" w:fill="FFFFFF"/>
      <w:spacing w:after="0" w:line="250" w:lineRule="exact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2e">
    <w:name w:val="Заголовок №2_"/>
    <w:basedOn w:val="a0"/>
    <w:link w:val="2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f">
    <w:name w:val="Заголовок №2"/>
    <w:basedOn w:val="a"/>
    <w:link w:val="2e"/>
    <w:pPr>
      <w:shd w:val="clear" w:color="auto" w:fill="FFFFFF"/>
      <w:spacing w:after="60" w:line="240" w:lineRule="atLeast"/>
      <w:jc w:val="center"/>
      <w:outlineLvl w:val="1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customStyle="1" w:styleId="TableSpisok">
    <w:name w:val="_TableSpisok"/>
    <w:basedOn w:val="a"/>
    <w:uiPriority w:val="99"/>
    <w:pPr>
      <w:tabs>
        <w:tab w:val="num" w:pos="227"/>
      </w:tabs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fffff1">
    <w:name w:val="Подпись к таблице_"/>
    <w:basedOn w:val="a0"/>
    <w:link w:val="afffffff2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customStyle="1" w:styleId="afffffff2">
    <w:name w:val="Подпись к таблице"/>
    <w:basedOn w:val="a"/>
    <w:link w:val="afffffff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2"/>
      <w:sz w:val="20"/>
      <w:szCs w:val="20"/>
      <w:lang w:eastAsia="en-US"/>
    </w:rPr>
  </w:style>
  <w:style w:type="character" w:customStyle="1" w:styleId="1f0">
    <w:name w:val="Заголовок №1_"/>
    <w:basedOn w:val="a0"/>
    <w:link w:val="1f1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customStyle="1" w:styleId="1f1">
    <w:name w:val="Заголовок №1"/>
    <w:basedOn w:val="a"/>
    <w:link w:val="1f0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eastAsiaTheme="minorHAnsi" w:hAnsi="Times New Roman" w:cstheme="minorBidi"/>
      <w:spacing w:val="2"/>
      <w:sz w:val="20"/>
      <w:szCs w:val="20"/>
      <w:lang w:eastAsia="en-US"/>
    </w:rPr>
  </w:style>
  <w:style w:type="character" w:customStyle="1" w:styleId="afffffff3">
    <w:name w:val="Основной текст + Полужирный"/>
    <w:basedOn w:val="afffffff0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fff4">
    <w:name w:val="Сноска_"/>
    <w:basedOn w:val="a0"/>
    <w:link w:val="afffffff5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74">
    <w:name w:val="Колонтитул + 7"/>
    <w:basedOn w:val="affffffe"/>
    <w:rPr>
      <w:rFonts w:ascii="Times New Roman" w:hAnsi="Times New Roman"/>
      <w:b/>
      <w:bCs/>
      <w:spacing w:val="0"/>
      <w:sz w:val="15"/>
      <w:szCs w:val="15"/>
      <w:shd w:val="clear" w:color="auto" w:fill="FFFFFF"/>
    </w:rPr>
  </w:style>
  <w:style w:type="character" w:customStyle="1" w:styleId="92">
    <w:name w:val="Основной текст (9)_"/>
    <w:basedOn w:val="a0"/>
    <w:link w:val="93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basedOn w:val="afffffff0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5">
    <w:name w:val="Основной текст (7) + Не полужирный"/>
    <w:basedOn w:val="72"/>
    <w:uiPriority w:val="9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afffffff5">
    <w:name w:val="Сноска"/>
    <w:basedOn w:val="a"/>
    <w:link w:val="afffffff4"/>
    <w:pPr>
      <w:shd w:val="clear" w:color="auto" w:fill="FFFFFF"/>
      <w:spacing w:after="0" w:line="235" w:lineRule="exact"/>
      <w:jc w:val="both"/>
    </w:pPr>
    <w:rPr>
      <w:rFonts w:ascii="Times New Roman" w:eastAsiaTheme="minorHAnsi" w:hAnsi="Times New Roman" w:cstheme="minorBidi"/>
      <w:sz w:val="18"/>
      <w:szCs w:val="18"/>
      <w:lang w:eastAsia="en-US"/>
    </w:rPr>
  </w:style>
  <w:style w:type="paragraph" w:customStyle="1" w:styleId="93">
    <w:name w:val="Основной текст (9)"/>
    <w:basedOn w:val="a"/>
    <w:link w:val="92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19"/>
      <w:szCs w:val="19"/>
      <w:lang w:eastAsia="en-US"/>
    </w:rPr>
  </w:style>
  <w:style w:type="character" w:customStyle="1" w:styleId="2f0">
    <w:name w:val="Основной текст (2)"/>
    <w:basedOn w:val="a0"/>
    <w:rPr>
      <w:rFonts w:ascii="Times New Roman" w:hAnsi="Times New Roman" w:cs="Times New Roman"/>
      <w:spacing w:val="0"/>
      <w:sz w:val="23"/>
      <w:szCs w:val="23"/>
    </w:rPr>
  </w:style>
  <w:style w:type="character" w:customStyle="1" w:styleId="detail">
    <w:name w:val="detail"/>
    <w:basedOn w:val="a0"/>
    <w:rPr>
      <w:rFonts w:cs="Times New Roman"/>
    </w:rPr>
  </w:style>
  <w:style w:type="character" w:customStyle="1" w:styleId="smallblack">
    <w:name w:val="smallblack"/>
    <w:basedOn w:val="a0"/>
    <w:rPr>
      <w:rFonts w:cs="Times New Roman"/>
    </w:rPr>
  </w:style>
  <w:style w:type="character" w:customStyle="1" w:styleId="afffffff6">
    <w:name w:val="кадры"/>
    <w:basedOn w:val="a0"/>
    <w:rPr>
      <w:rFonts w:cs="Times New Roman"/>
    </w:rPr>
  </w:style>
  <w:style w:type="character" w:customStyle="1" w:styleId="afffffff7">
    <w:name w:val="выделение"/>
    <w:basedOn w:val="a0"/>
    <w:rPr>
      <w:rFonts w:cs="Times New Roman"/>
    </w:rPr>
  </w:style>
  <w:style w:type="paragraph" w:customStyle="1" w:styleId="HTML1">
    <w:name w:val="Стандартный HTML1"/>
    <w:basedOn w:val="a"/>
    <w:next w:val="HTML2"/>
    <w:link w:val="HTML3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1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1">
    <w:name w:val="Абзац списка2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afffffff8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table" w:customStyle="1" w:styleId="113">
    <w:name w:val="Сетка таблицы 11"/>
    <w:basedOn w:val="a1"/>
    <w:next w:val="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</w:tblStylePr>
    <w:tblStylePr w:type="lastCol">
      <w:rPr>
        <w:rFonts w:cs="Times New Roman"/>
        <w:i/>
        <w:iCs/>
      </w:rPr>
    </w:tblStylePr>
  </w:style>
  <w:style w:type="paragraph" w:customStyle="1" w:styleId="2f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rr">
    <w:name w:val="rrr"/>
    <w:basedOn w:val="a0"/>
    <w:rPr>
      <w:rFonts w:cs="Times New Roman"/>
    </w:rPr>
  </w:style>
  <w:style w:type="character" w:customStyle="1" w:styleId="1f3">
    <w:name w:val="Основной текст Знак1"/>
    <w:basedOn w:val="a0"/>
    <w:rPr>
      <w:rFonts w:cs="Times New Roman"/>
      <w:sz w:val="24"/>
      <w:szCs w:val="24"/>
      <w:lang w:val="ru-RU" w:eastAsia="ru-RU" w:bidi="ar-SA"/>
    </w:rPr>
  </w:style>
  <w:style w:type="paragraph" w:customStyle="1" w:styleId="book-author">
    <w:name w:val="book-autho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2">
    <w:name w:val="Основной текст с отступом 31"/>
    <w:basedOn w:val="a"/>
    <w:next w:val="35"/>
    <w:link w:val="36"/>
    <w:uiPriority w:val="9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1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f4">
    <w:name w:val="Знак1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Абзац списка3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1f5">
    <w:name w:val="Список1"/>
    <w:basedOn w:val="a"/>
    <w:next w:val="afffffff9"/>
    <w:uiPriority w:val="9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uni">
    <w:name w:val="uni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2">
    <w:name w:val="b-serp-url__item2"/>
    <w:basedOn w:val="a0"/>
    <w:rPr>
      <w:rFonts w:cs="Times New Roman"/>
    </w:rPr>
  </w:style>
  <w:style w:type="paragraph" w:customStyle="1" w:styleId="white">
    <w:name w:val="white"/>
    <w:basedOn w:val="a"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character" w:customStyle="1" w:styleId="59">
    <w:name w:val="Основной текст (5) + Полужирный9"/>
    <w:basedOn w:val="a0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14">
    <w:name w:val="Заголовок №11"/>
    <w:basedOn w:val="a"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character" w:customStyle="1" w:styleId="PlainTextChar">
    <w:name w:val="Plain Text Char"/>
    <w:basedOn w:val="a0"/>
    <w:rPr>
      <w:rFonts w:ascii="Courier New" w:hAnsi="Courier New" w:cs="Courier New"/>
    </w:rPr>
  </w:style>
  <w:style w:type="paragraph" w:customStyle="1" w:styleId="55">
    <w:name w:val="Знак5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">
    <w:name w:val="Основной текст (5) + 13"/>
    <w:basedOn w:val="5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customStyle="1" w:styleId="2f3">
    <w:name w:val="Знак2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6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v">
    <w:name w:val="uv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f4">
    <w:name w:val="Основной текст (2)_"/>
    <w:basedOn w:val="a0"/>
    <w:rPr>
      <w:rFonts w:cs="Times New Roman"/>
      <w:sz w:val="27"/>
      <w:szCs w:val="27"/>
      <w:shd w:val="clear" w:color="auto" w:fill="FFFFFF"/>
    </w:rPr>
  </w:style>
  <w:style w:type="character" w:customStyle="1" w:styleId="62">
    <w:name w:val="Основной текст (6)"/>
    <w:basedOn w:val="a0"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basedOn w:val="a0"/>
    <w:rPr>
      <w:rFonts w:cs="Times New Roman"/>
    </w:rPr>
  </w:style>
  <w:style w:type="table" w:customStyle="1" w:styleId="115">
    <w:name w:val="Сетка таблицы11"/>
    <w:basedOn w:val="a1"/>
    <w:next w:val="affffff7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Сетка таблицы2"/>
    <w:basedOn w:val="a1"/>
    <w:next w:val="affffff7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a0"/>
    <w:link w:val="1f"/>
    <w:rPr>
      <w:rFonts w:ascii="Calibri" w:eastAsia="Times New Roman" w:hAnsi="Calibri" w:cs="Calibri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324" w:lineRule="exact"/>
      <w:ind w:firstLine="725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22" w:lineRule="exact"/>
      <w:ind w:firstLine="739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after="0" w:line="323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footerleft">
    <w:name w:val="footer left"/>
    <w:basedOn w:val="af7"/>
    <w:link w:val="footerleftChar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16"/>
      <w:lang w:val="en-GB" w:eastAsia="en-US"/>
    </w:rPr>
  </w:style>
  <w:style w:type="paragraph" w:customStyle="1" w:styleId="footercentre">
    <w:name w:val="footer centre"/>
    <w:basedOn w:val="af7"/>
    <w:link w:val="footercentreChar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16"/>
      <w:lang w:val="en-GB" w:eastAsia="en-US"/>
    </w:rPr>
  </w:style>
  <w:style w:type="character" w:customStyle="1" w:styleId="footerleftChar">
    <w:name w:val="footer left Char"/>
    <w:link w:val="footerlef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right">
    <w:name w:val="footer right"/>
    <w:basedOn w:val="a9"/>
    <w:link w:val="footerrightChar"/>
    <w:qFormat/>
    <w:pPr>
      <w:tabs>
        <w:tab w:val="clear" w:pos="4677"/>
        <w:tab w:val="clear" w:pos="9355"/>
        <w:tab w:val="center" w:pos="4680"/>
        <w:tab w:val="right" w:pos="9360"/>
      </w:tabs>
      <w:spacing w:before="0" w:after="0"/>
      <w:jc w:val="right"/>
    </w:pPr>
    <w:rPr>
      <w:rFonts w:ascii="Arial" w:hAnsi="Arial"/>
      <w:sz w:val="16"/>
      <w:szCs w:val="16"/>
      <w:lang w:val="en-GB" w:eastAsia="en-US"/>
    </w:rPr>
  </w:style>
  <w:style w:type="character" w:customStyle="1" w:styleId="footercentreChar">
    <w:name w:val="footer centre Char"/>
    <w:link w:val="footercentre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magetext">
    <w:name w:val="image text"/>
    <w:basedOn w:val="a"/>
    <w:link w:val="imagetextChar"/>
    <w:qFormat/>
    <w:pPr>
      <w:spacing w:after="0" w:line="240" w:lineRule="auto"/>
    </w:pPr>
    <w:rPr>
      <w:rFonts w:ascii="Arial" w:hAnsi="Arial"/>
      <w:i/>
      <w:sz w:val="20"/>
      <w:lang w:val="en-GB" w:eastAsia="en-US"/>
    </w:rPr>
  </w:style>
  <w:style w:type="character" w:customStyle="1" w:styleId="footerrightChar">
    <w:name w:val="footer right Char"/>
    <w:link w:val="footerrigh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bullet">
    <w:name w:val="bullet"/>
    <w:basedOn w:val="a"/>
    <w:link w:val="bulletChar"/>
    <w:qFormat/>
    <w:pPr>
      <w:numPr>
        <w:numId w:val="27"/>
      </w:numPr>
      <w:spacing w:after="6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paragraph" w:customStyle="1" w:styleId="bullet-sub">
    <w:name w:val="bullet-sub"/>
    <w:basedOn w:val="bullet"/>
    <w:link w:val="bullet-subChar"/>
    <w:qFormat/>
    <w:pPr>
      <w:numPr>
        <w:ilvl w:val="1"/>
        <w:numId w:val="28"/>
      </w:numPr>
      <w:ind w:left="1135"/>
    </w:pPr>
  </w:style>
  <w:style w:type="paragraph" w:customStyle="1" w:styleId="letteredlist">
    <w:name w:val="lettered list"/>
    <w:basedOn w:val="a"/>
    <w:link w:val="letteredlistChar"/>
    <w:qFormat/>
    <w:pPr>
      <w:numPr>
        <w:numId w:val="30"/>
      </w:numPr>
      <w:spacing w:after="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character" w:customStyle="1" w:styleId="bulletChar">
    <w:name w:val="bullet Char"/>
    <w:link w:val="bullet"/>
    <w:rPr>
      <w:rFonts w:ascii="Arial" w:eastAsia="Times New Roman" w:hAnsi="Arial" w:cs="Times New Roman"/>
      <w:sz w:val="20"/>
      <w:lang w:val="en-GB"/>
    </w:rPr>
  </w:style>
  <w:style w:type="paragraph" w:customStyle="1" w:styleId="numberedlist">
    <w:name w:val="numbered list"/>
    <w:basedOn w:val="a"/>
    <w:link w:val="numberedlistChar"/>
    <w:qFormat/>
    <w:pPr>
      <w:numPr>
        <w:numId w:val="29"/>
      </w:numPr>
      <w:spacing w:after="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character" w:customStyle="1" w:styleId="bullet-subChar">
    <w:name w:val="bullet-sub Char"/>
    <w:basedOn w:val="bulletChar"/>
    <w:link w:val="bullet-sub"/>
    <w:rPr>
      <w:rFonts w:ascii="Arial" w:eastAsia="Times New Roman" w:hAnsi="Arial" w:cs="Times New Roman"/>
      <w:sz w:val="20"/>
      <w:lang w:val="en-GB"/>
    </w:rPr>
  </w:style>
  <w:style w:type="paragraph" w:customStyle="1" w:styleId="signaturetext">
    <w:name w:val="signature text"/>
    <w:basedOn w:val="imagetext"/>
    <w:link w:val="signaturetextChar"/>
    <w:qFormat/>
  </w:style>
  <w:style w:type="character" w:customStyle="1" w:styleId="numberedlistChar">
    <w:name w:val="numbered list Char"/>
    <w:link w:val="numberedlist"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link w:val="imagetext"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link w:val="letteredlist"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basedOn w:val="imagetextChar"/>
    <w:link w:val="signaturetext"/>
    <w:rPr>
      <w:rFonts w:ascii="Arial" w:eastAsia="Times New Roman" w:hAnsi="Arial" w:cs="Times New Roman"/>
      <w:i/>
      <w:sz w:val="20"/>
      <w:lang w:val="en-GB"/>
    </w:rPr>
  </w:style>
  <w:style w:type="paragraph" w:customStyle="1" w:styleId="Subsectionheading">
    <w:name w:val="Subsection heading"/>
    <w:basedOn w:val="a"/>
    <w:link w:val="SubsectionChar"/>
    <w:pPr>
      <w:numPr>
        <w:ilvl w:val="1"/>
        <w:numId w:val="31"/>
      </w:numPr>
      <w:spacing w:after="180" w:line="240" w:lineRule="auto"/>
    </w:pPr>
    <w:rPr>
      <w:rFonts w:ascii="Arial" w:hAnsi="Arial"/>
      <w:b/>
      <w:sz w:val="20"/>
      <w:lang w:val="en-GB" w:eastAsia="en-US"/>
    </w:rPr>
  </w:style>
  <w:style w:type="paragraph" w:customStyle="1" w:styleId="sub-subsectionheading">
    <w:name w:val="sub-subsection heading"/>
    <w:basedOn w:val="af2"/>
    <w:link w:val="sub-subsectionheadingChar"/>
    <w:pPr>
      <w:numPr>
        <w:ilvl w:val="2"/>
        <w:numId w:val="31"/>
      </w:numPr>
      <w:spacing w:before="0" w:after="60"/>
      <w:ind w:left="1248" w:hanging="794"/>
      <w:contextualSpacing/>
    </w:pPr>
    <w:rPr>
      <w:lang w:val="en-GB"/>
    </w:rPr>
  </w:style>
  <w:style w:type="character" w:customStyle="1" w:styleId="SubsectionChar">
    <w:name w:val="Subsection Char"/>
    <w:link w:val="Subsectionheading"/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text">
    <w:name w:val="sub-subsection text"/>
    <w:basedOn w:val="a"/>
    <w:link w:val="sub-subsectiontextChar"/>
    <w:pPr>
      <w:spacing w:after="0" w:line="240" w:lineRule="auto"/>
      <w:ind w:left="1247"/>
    </w:pPr>
    <w:rPr>
      <w:rFonts w:ascii="Arial" w:hAnsi="Arial"/>
      <w:sz w:val="20"/>
      <w:lang w:val="en-GB" w:eastAsia="en-US"/>
    </w:rPr>
  </w:style>
  <w:style w:type="character" w:customStyle="1" w:styleId="sub-subsectionheadingChar">
    <w:name w:val="sub-subsection heading Char"/>
    <w:basedOn w:val="af3"/>
    <w:link w:val="sub-subsectionheading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subsectiontext">
    <w:name w:val="subsection text"/>
    <w:basedOn w:val="a"/>
    <w:link w:val="subsectiontextChar"/>
    <w:pPr>
      <w:spacing w:after="0" w:line="240" w:lineRule="auto"/>
      <w:ind w:left="454"/>
    </w:pPr>
    <w:rPr>
      <w:rFonts w:ascii="Arial" w:hAnsi="Arial"/>
      <w:sz w:val="20"/>
      <w:lang w:val="en-GB" w:eastAsia="en-US"/>
    </w:rPr>
  </w:style>
  <w:style w:type="character" w:customStyle="1" w:styleId="sub-subsectiontextChar">
    <w:name w:val="sub-subsection text Char"/>
    <w:link w:val="sub-subsectiontext"/>
    <w:rPr>
      <w:rFonts w:ascii="Arial" w:eastAsia="Times New Roman" w:hAnsi="Arial" w:cs="Times New Roman"/>
      <w:sz w:val="20"/>
      <w:lang w:val="en-GB"/>
    </w:rPr>
  </w:style>
  <w:style w:type="paragraph" w:customStyle="1" w:styleId="bulletsub-subsection">
    <w:name w:val="bullet sub-subsection"/>
    <w:basedOn w:val="bullet"/>
    <w:link w:val="bulletsub-subsectionChar"/>
    <w:pPr>
      <w:ind w:left="1531"/>
    </w:pPr>
  </w:style>
  <w:style w:type="character" w:customStyle="1" w:styleId="subsectiontextChar">
    <w:name w:val="subsection text Char"/>
    <w:link w:val="subsectiontext"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basedOn w:val="bulletChar"/>
    <w:link w:val="bulletsub-subsection"/>
    <w:rPr>
      <w:rFonts w:ascii="Arial" w:eastAsia="Times New Roman" w:hAnsi="Arial" w:cs="Times New Roman"/>
      <w:sz w:val="20"/>
      <w:lang w:val="en-GB"/>
    </w:rPr>
  </w:style>
  <w:style w:type="paragraph" w:customStyle="1" w:styleId="DocTitle">
    <w:name w:val="Doc Title"/>
    <w:basedOn w:val="a"/>
    <w:link w:val="DocTitleChar"/>
    <w:qFormat/>
    <w:pPr>
      <w:spacing w:after="0" w:line="240" w:lineRule="auto"/>
    </w:pPr>
    <w:rPr>
      <w:rFonts w:ascii="Arial" w:hAnsi="Arial"/>
      <w:b/>
      <w:sz w:val="44"/>
      <w:szCs w:val="44"/>
      <w:lang w:val="en-GB" w:eastAsia="en-US"/>
    </w:rPr>
  </w:style>
  <w:style w:type="paragraph" w:customStyle="1" w:styleId="Docsubtitle1">
    <w:name w:val="Doc subtitle1"/>
    <w:basedOn w:val="a"/>
    <w:link w:val="Docsubtitle1Char"/>
    <w:qFormat/>
    <w:pPr>
      <w:spacing w:after="0" w:line="240" w:lineRule="auto"/>
    </w:pPr>
    <w:rPr>
      <w:rFonts w:ascii="Arial" w:hAnsi="Arial"/>
      <w:b/>
      <w:sz w:val="28"/>
      <w:szCs w:val="28"/>
      <w:lang w:val="en-GB" w:eastAsia="en-US"/>
    </w:rPr>
  </w:style>
  <w:style w:type="character" w:customStyle="1" w:styleId="DocTitleChar">
    <w:name w:val="Doc Title Char"/>
    <w:link w:val="DocTitle"/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2">
    <w:name w:val="Doc subtitle2"/>
    <w:basedOn w:val="a"/>
    <w:link w:val="Docsubtitle2Char"/>
    <w:qFormat/>
    <w:pPr>
      <w:spacing w:after="0" w:line="240" w:lineRule="auto"/>
    </w:pPr>
    <w:rPr>
      <w:rFonts w:ascii="Arial" w:hAnsi="Arial"/>
      <w:sz w:val="28"/>
      <w:szCs w:val="28"/>
      <w:lang w:val="en-GB" w:eastAsia="en-US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link w:val="Docsubtitle2"/>
    <w:rPr>
      <w:rFonts w:ascii="Arial" w:eastAsia="Times New Roman" w:hAnsi="Arial" w:cs="Times New Roman"/>
      <w:sz w:val="28"/>
      <w:szCs w:val="28"/>
      <w:lang w:val="en-GB"/>
    </w:rPr>
  </w:style>
  <w:style w:type="table" w:customStyle="1" w:styleId="WSITable">
    <w:name w:val="WSI Table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1">
    <w:name w:val="Light List1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basedOn w:val="bulletChar"/>
    <w:link w:val="bullettext"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basedOn w:val="bullettextChar"/>
    <w:link w:val="bullet-subtext"/>
    <w:rPr>
      <w:rFonts w:ascii="Arial" w:eastAsia="Times New Roman" w:hAnsi="Arial" w:cs="Times New Roman"/>
      <w:sz w:val="20"/>
      <w:lang w:val="en-GB"/>
    </w:rPr>
  </w:style>
  <w:style w:type="paragraph" w:customStyle="1" w:styleId="tablebullet">
    <w:name w:val="table bullet"/>
    <w:basedOn w:val="af2"/>
    <w:link w:val="tablebulletChar"/>
    <w:qFormat/>
    <w:pPr>
      <w:numPr>
        <w:numId w:val="32"/>
      </w:numPr>
      <w:spacing w:before="0" w:after="0"/>
      <w:ind w:left="284" w:hanging="284"/>
      <w:contextualSpacing/>
    </w:pPr>
    <w:rPr>
      <w:rFonts w:ascii="Arial" w:hAnsi="Arial"/>
      <w:color w:val="000000"/>
      <w:sz w:val="20"/>
      <w:szCs w:val="22"/>
      <w:lang w:val="en-GB"/>
    </w:rPr>
  </w:style>
  <w:style w:type="character" w:customStyle="1" w:styleId="tablebulletChar">
    <w:name w:val="table bullet Char"/>
    <w:link w:val="tablebullet"/>
    <w:rPr>
      <w:rFonts w:ascii="Arial" w:eastAsia="Times New Roman" w:hAnsi="Arial" w:cs="Times New Roman"/>
      <w:color w:val="000000"/>
      <w:sz w:val="20"/>
      <w:lang w:val="en-GB" w:eastAsia="ru-RU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basedOn w:val="bullet-subChar"/>
    <w:link w:val="bullet-sub-sub"/>
    <w:rPr>
      <w:rFonts w:ascii="Arial" w:eastAsia="Times New Roman" w:hAnsi="Arial" w:cs="Times New Roman"/>
      <w:sz w:val="20"/>
      <w:lang w:val="en-GB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33"/>
      </w:numPr>
      <w:ind w:left="568"/>
    </w:pPr>
  </w:style>
  <w:style w:type="character" w:customStyle="1" w:styleId="bullet-sub-subtextChar">
    <w:name w:val="bullet-sub-sub text Char"/>
    <w:basedOn w:val="bullet-subtextChar"/>
    <w:link w:val="bullet-sub-subtext"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basedOn w:val="tablebulletChar"/>
    <w:link w:val="tablesub-bullet"/>
    <w:rPr>
      <w:rFonts w:ascii="Arial" w:eastAsia="Times New Roman" w:hAnsi="Arial" w:cs="Times New Roman"/>
      <w:color w:val="000000"/>
      <w:sz w:val="20"/>
      <w:lang w:val="en-GB" w:eastAsia="ru-RU"/>
    </w:rPr>
  </w:style>
  <w:style w:type="paragraph" w:customStyle="1" w:styleId="Doctitle0">
    <w:name w:val="Doc title"/>
    <w:basedOn w:val="a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customStyle="1" w:styleId="afffffffa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2">
    <w:name w:val="Абзац списка4"/>
    <w:basedOn w:val="a"/>
    <w:uiPriority w:val="99"/>
    <w:qFormat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afffffffb">
    <w:name w:val="Основной текст + Курсив"/>
    <w:basedOn w:val="afffffff0"/>
    <w:rPr>
      <w:rFonts w:ascii="Times New Roman" w:hAnsi="Times New Roman" w:cs="Times New Roman"/>
      <w:i/>
      <w:i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f6">
    <w:name w:val="Подпись к таблице (2)_"/>
    <w:basedOn w:val="a0"/>
    <w:link w:val="2f7"/>
    <w:rPr>
      <w:rFonts w:ascii="Times New Roman" w:hAnsi="Times New Roman"/>
      <w:i/>
      <w:iCs/>
      <w:sz w:val="20"/>
      <w:szCs w:val="20"/>
      <w:shd w:val="clear" w:color="auto" w:fill="FFFFFF"/>
    </w:rPr>
  </w:style>
  <w:style w:type="character" w:customStyle="1" w:styleId="2f8">
    <w:name w:val="Подпись к таблице (2) + Не курсив"/>
    <w:basedOn w:val="2f6"/>
    <w:rPr>
      <w:rFonts w:ascii="Times New Roman" w:hAnsi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f7">
    <w:name w:val="Подпись к таблице (2)"/>
    <w:basedOn w:val="a"/>
    <w:link w:val="2f6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i/>
      <w:iCs/>
      <w:sz w:val="20"/>
      <w:szCs w:val="20"/>
      <w:lang w:eastAsia="en-US"/>
    </w:rPr>
  </w:style>
  <w:style w:type="paragraph" w:customStyle="1" w:styleId="times14x15">
    <w:name w:val="_times14x1.5"/>
    <w:link w:val="times14x150"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imes14x150">
    <w:name w:val="_times14x1.5 Знак"/>
    <w:basedOn w:val="a0"/>
    <w:link w:val="times14x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1">
    <w:name w:val="Знак2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1">
    <w:name w:val="Основной текст (5) + 131"/>
    <w:basedOn w:val="52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basedOn w:val="a0"/>
    <w:rPr>
      <w:rFonts w:cs="Times New Roman"/>
      <w:b/>
      <w:bCs/>
      <w:i/>
      <w:iCs/>
    </w:rPr>
  </w:style>
  <w:style w:type="paragraph" w:customStyle="1" w:styleId="FR5">
    <w:name w:val="FR5"/>
    <w:pPr>
      <w:widowControl w:val="0"/>
      <w:spacing w:after="0" w:line="440" w:lineRule="auto"/>
      <w:ind w:right="4800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msonormalrtecenter">
    <w:name w:val="msonormal rtecente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rttext">
    <w:name w:val="short_text"/>
    <w:basedOn w:val="a0"/>
    <w:rPr>
      <w:rFonts w:cs="Times New Roman"/>
    </w:rPr>
  </w:style>
  <w:style w:type="paragraph" w:customStyle="1" w:styleId="rtecenter">
    <w:name w:val="rtecente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izkursi">
    <w:name w:val="bizkursi"/>
    <w:basedOn w:val="a0"/>
    <w:rPr>
      <w:rFonts w:cs="Times New Roman"/>
    </w:rPr>
  </w:style>
  <w:style w:type="paragraph" w:customStyle="1" w:styleId="313">
    <w:name w:val="Заголовок 31"/>
    <w:basedOn w:val="a"/>
    <w:uiPriority w:val="1"/>
    <w:qFormat/>
    <w:pPr>
      <w:widowControl w:val="0"/>
      <w:spacing w:after="0" w:line="240" w:lineRule="auto"/>
      <w:ind w:left="424"/>
      <w:outlineLvl w:val="2"/>
    </w:pPr>
    <w:rPr>
      <w:rFonts w:ascii="Times New Roman" w:hAnsi="Times New Roman"/>
      <w:b/>
      <w:bCs/>
      <w:sz w:val="23"/>
      <w:szCs w:val="23"/>
    </w:rPr>
  </w:style>
  <w:style w:type="paragraph" w:customStyle="1" w:styleId="56">
    <w:name w:val="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pPr>
      <w:widowControl w:val="0"/>
      <w:spacing w:after="0" w:line="32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nolink">
    <w:name w:val="nolink"/>
    <w:basedOn w:val="a0"/>
    <w:rPr>
      <w:rFonts w:cs="Times New Roman"/>
    </w:rPr>
  </w:style>
  <w:style w:type="paragraph" w:customStyle="1" w:styleId="1">
    <w:name w:val="1 Заголовок для оглавления"/>
    <w:basedOn w:val="10"/>
    <w:pPr>
      <w:numPr>
        <w:ilvl w:val="1"/>
        <w:numId w:val="34"/>
      </w:numPr>
      <w:tabs>
        <w:tab w:val="clear" w:pos="1440"/>
      </w:tabs>
      <w:spacing w:before="0"/>
      <w:ind w:left="855" w:hanging="495"/>
    </w:pPr>
    <w:rPr>
      <w:bCs w:val="0"/>
      <w:sz w:val="32"/>
    </w:rPr>
  </w:style>
  <w:style w:type="character" w:customStyle="1" w:styleId="serp-urlitem">
    <w:name w:val="serp-url__item"/>
    <w:basedOn w:val="a0"/>
    <w:rPr>
      <w:rFonts w:cs="Times New Roman"/>
    </w:rPr>
  </w:style>
  <w:style w:type="character" w:customStyle="1" w:styleId="serp-urlmark">
    <w:name w:val="serp-url__mark"/>
    <w:basedOn w:val="a0"/>
    <w:rPr>
      <w:rFonts w:cs="Times New Roman"/>
    </w:rPr>
  </w:style>
  <w:style w:type="paragraph" w:customStyle="1" w:styleId="140">
    <w:name w:val="Обычный с отст14"/>
    <w:basedOn w:val="a"/>
    <w:pPr>
      <w:spacing w:after="60" w:line="360" w:lineRule="auto"/>
      <w:ind w:firstLine="720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c6">
    <w:name w:val="c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Pr>
      <w:rFonts w:cs="Times New Roman"/>
    </w:rPr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3">
    <w:name w:val="c6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2">
    <w:name w:val="c32"/>
    <w:basedOn w:val="a0"/>
    <w:rPr>
      <w:rFonts w:cs="Times New Roman"/>
    </w:rPr>
  </w:style>
  <w:style w:type="paragraph" w:customStyle="1" w:styleId="c51">
    <w:name w:val="c5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1">
    <w:name w:val="c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1">
    <w:name w:val="c3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7">
    <w:name w:val="c3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8">
    <w:name w:val="c4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5">
    <w:name w:val="c5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2">
    <w:name w:val="c5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9">
    <w:name w:val="c5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2">
    <w:name w:val="c4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2">
    <w:name w:val="c7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8">
    <w:name w:val="c6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/>
      <w:sz w:val="24"/>
      <w:lang w:eastAsia="ru-RU"/>
    </w:rPr>
  </w:style>
  <w:style w:type="paragraph" w:customStyle="1" w:styleId="FR1">
    <w:name w:val="FR1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b/>
      <w:i/>
      <w:sz w:val="48"/>
      <w:szCs w:val="20"/>
      <w:lang w:eastAsia="ru-RU"/>
    </w:rPr>
  </w:style>
  <w:style w:type="paragraph" w:customStyle="1" w:styleId="url">
    <w:name w:val="url"/>
    <w:basedOn w:val="a"/>
    <w:next w:val="a"/>
    <w:pPr>
      <w:spacing w:after="0" w:line="240" w:lineRule="auto"/>
    </w:pPr>
    <w:rPr>
      <w:rFonts w:ascii="Times New Roman" w:hAnsi="Times New Roman"/>
      <w:color w:val="0000FF"/>
      <w:sz w:val="24"/>
      <w:szCs w:val="24"/>
      <w:lang w:eastAsia="en-US"/>
    </w:rPr>
  </w:style>
  <w:style w:type="paragraph" w:customStyle="1" w:styleId="1f7">
    <w:name w:val="Название1"/>
    <w:basedOn w:val="a"/>
    <w:next w:val="url"/>
    <w:pPr>
      <w:spacing w:after="0" w:line="240" w:lineRule="auto"/>
    </w:pPr>
    <w:rPr>
      <w:rFonts w:ascii="Times New Roman" w:hAnsi="Times New Roman"/>
      <w:b/>
      <w:bCs/>
      <w:color w:val="000000"/>
      <w:sz w:val="24"/>
      <w:szCs w:val="24"/>
      <w:lang w:val="en-US" w:eastAsia="en-US"/>
    </w:rPr>
  </w:style>
  <w:style w:type="character" w:customStyle="1" w:styleId="afffffffc">
    <w:name w:val="Схема документа Знак"/>
    <w:basedOn w:val="a0"/>
    <w:link w:val="afffffffd"/>
    <w:uiPriority w:val="99"/>
    <w:semiHidden/>
    <w:rPr>
      <w:rFonts w:ascii="Tahoma" w:hAnsi="Tahoma" w:cs="Tahoma"/>
      <w:sz w:val="16"/>
      <w:szCs w:val="16"/>
    </w:rPr>
  </w:style>
  <w:style w:type="paragraph" w:customStyle="1" w:styleId="1f8">
    <w:name w:val="Схема документа1"/>
    <w:basedOn w:val="a"/>
    <w:next w:val="afffffffd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f9">
    <w:name w:val="Схема документа Знак1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3">
    <w:name w:val="Схема документа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Схема документа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afffffffe">
    <w:name w:val="Стиль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spacing w:after="0" w:line="324" w:lineRule="exact"/>
      <w:ind w:firstLine="713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324" w:lineRule="exact"/>
      <w:ind w:firstLine="716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Pr>
      <w:rFonts w:cs="Times New Roman"/>
    </w:rPr>
  </w:style>
  <w:style w:type="paragraph" w:customStyle="1" w:styleId="p31">
    <w:name w:val="p3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">
    <w:name w:val="Body text_"/>
    <w:basedOn w:val="a0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basedOn w:val="Bodytext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affffffff">
    <w:name w:val="..... ......"/>
    <w:basedOn w:val="a"/>
    <w:next w:val="a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f0">
    <w:name w:val="......."/>
    <w:basedOn w:val="a"/>
    <w:next w:val="a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Pr>
      <w:rFonts w:cs="Times New Roman"/>
    </w:rPr>
  </w:style>
  <w:style w:type="paragraph" w:customStyle="1" w:styleId="212">
    <w:name w:val="Заголовок2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fff1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.iue"/>
    <w:basedOn w:val="a"/>
    <w:next w:val="a"/>
    <w:pPr>
      <w:spacing w:after="0" w:line="240" w:lineRule="auto"/>
    </w:pPr>
    <w:rPr>
      <w:rFonts w:ascii="Arial" w:hAnsi="Arial"/>
      <w:sz w:val="24"/>
      <w:szCs w:val="24"/>
    </w:rPr>
  </w:style>
  <w:style w:type="character" w:customStyle="1" w:styleId="Aeiannueea">
    <w:name w:val="Aeia.nnueea"/>
    <w:rPr>
      <w:rFonts w:ascii="Arial" w:hAnsi="Arial"/>
      <w:color w:val="000000"/>
    </w:rPr>
  </w:style>
  <w:style w:type="character" w:customStyle="1" w:styleId="FontStyle55">
    <w:name w:val="Font Style55"/>
    <w:rPr>
      <w:rFonts w:ascii="Times New Roman" w:hAnsi="Times New Roman"/>
      <w:sz w:val="22"/>
    </w:rPr>
  </w:style>
  <w:style w:type="paragraph" w:customStyle="1" w:styleId="affffffff2">
    <w:name w:val="Знак Знак Знак Знак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a">
    <w:name w:val="Цитата1"/>
    <w:basedOn w:val="a"/>
    <w:next w:val="affffffff3"/>
    <w:uiPriority w:val="99"/>
    <w:pPr>
      <w:spacing w:after="0" w:line="240" w:lineRule="auto"/>
      <w:ind w:left="360" w:right="497"/>
      <w:jc w:val="both"/>
    </w:pPr>
    <w:rPr>
      <w:rFonts w:ascii="Times New Roman" w:hAnsi="Times New Roman"/>
      <w:szCs w:val="24"/>
    </w:rPr>
  </w:style>
  <w:style w:type="paragraph" w:customStyle="1" w:styleId="1fb">
    <w:name w:val="Стиль1"/>
    <w:basedOn w:val="a"/>
    <w:next w:val="affffff2"/>
    <w:qFormat/>
    <w:pPr>
      <w:spacing w:after="0" w:line="240" w:lineRule="auto"/>
      <w:jc w:val="center"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c29">
    <w:name w:val="c29"/>
    <w:basedOn w:val="a0"/>
    <w:rPr>
      <w:rFonts w:cs="Times New Roman"/>
    </w:rPr>
  </w:style>
  <w:style w:type="character" w:customStyle="1" w:styleId="c29c20">
    <w:name w:val="c29 c20"/>
    <w:basedOn w:val="a0"/>
    <w:rPr>
      <w:rFonts w:cs="Times New Roman"/>
    </w:rPr>
  </w:style>
  <w:style w:type="paragraph" w:customStyle="1" w:styleId="57">
    <w:name w:val="Абзац списка5"/>
    <w:basedOn w:val="a"/>
    <w:pPr>
      <w:spacing w:after="0" w:line="240" w:lineRule="auto"/>
      <w:ind w:left="720" w:right="74"/>
      <w:jc w:val="center"/>
    </w:pPr>
    <w:rPr>
      <w:rFonts w:cs="Calibri"/>
      <w:lang w:eastAsia="en-US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norm">
    <w:name w:val="norm"/>
    <w:basedOn w:val="a0"/>
    <w:rPr>
      <w:rFonts w:cs="Times New Roman"/>
    </w:rPr>
  </w:style>
  <w:style w:type="character" w:customStyle="1" w:styleId="smaller1">
    <w:name w:val="smaller1"/>
    <w:basedOn w:val="a0"/>
    <w:rPr>
      <w:rFonts w:cs="Times New Roman"/>
    </w:rPr>
  </w:style>
  <w:style w:type="table" w:customStyle="1" w:styleId="38">
    <w:name w:val="Сетка таблицы3"/>
    <w:basedOn w:val="a1"/>
    <w:next w:val="affffff7"/>
    <w:uiPriority w:val="5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fff7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2">
    <w:name w:val="Заголовок 5 Знак1"/>
    <w:basedOn w:val="a0"/>
    <w:uiPriority w:val="9"/>
    <w:semiHidden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11">
    <w:name w:val="Заголовок 7 Знак1"/>
    <w:basedOn w:val="a0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1">
    <w:name w:val="Заголовок 8 Знак1"/>
    <w:basedOn w:val="a0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11">
    <w:name w:val="Заголовок 9 Знак1"/>
    <w:basedOn w:val="a0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fffff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fffff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Plain Text"/>
    <w:basedOn w:val="a"/>
    <w:link w:val="1fc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fc">
    <w:name w:val="Текст Знак1"/>
    <w:basedOn w:val="a0"/>
    <w:link w:val="affffff9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styleId="32">
    <w:name w:val="Body Text 3"/>
    <w:basedOn w:val="a"/>
    <w:link w:val="32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link w:val="32"/>
    <w:uiPriority w:val="99"/>
    <w:semiHidden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b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fc">
    <w:name w:val="Body Text Indent"/>
    <w:basedOn w:val="a"/>
    <w:link w:val="1fd"/>
    <w:uiPriority w:val="99"/>
    <w:semiHidden/>
    <w:unhideWhenUsed/>
    <w:pPr>
      <w:spacing w:after="120"/>
      <w:ind w:left="283"/>
    </w:pPr>
  </w:style>
  <w:style w:type="character" w:customStyle="1" w:styleId="1fd">
    <w:name w:val="Основной текст с отступом Знак1"/>
    <w:basedOn w:val="a0"/>
    <w:link w:val="affffffc"/>
    <w:uiPriority w:val="99"/>
    <w:semiHidden/>
    <w:rPr>
      <w:rFonts w:ascii="Calibri" w:eastAsia="Times New Roman" w:hAnsi="Calibri" w:cs="Times New Roman"/>
      <w:lang w:eastAsia="ru-RU"/>
    </w:rPr>
  </w:style>
  <w:style w:type="paragraph" w:styleId="HTML2">
    <w:name w:val="HTML Preformatted"/>
    <w:basedOn w:val="a"/>
    <w:link w:val="HTML10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basedOn w:val="a0"/>
    <w:link w:val="HTML2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table" w:styleId="1f2">
    <w:name w:val="Table Grid 1"/>
    <w:basedOn w:val="a1"/>
    <w:uiPriority w:val="99"/>
    <w:semiHidden/>
    <w:unhideWhenUsed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35">
    <w:name w:val="Body Text Indent 3"/>
    <w:basedOn w:val="a"/>
    <w:link w:val="31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4">
    <w:name w:val="Основной текст с отступом 3 Знак1"/>
    <w:basedOn w:val="a0"/>
    <w:link w:val="35"/>
    <w:uiPriority w:val="99"/>
    <w:semiHidden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f9">
    <w:name w:val="List"/>
    <w:basedOn w:val="a"/>
    <w:uiPriority w:val="99"/>
    <w:semiHidden/>
    <w:unhideWhenUsed/>
    <w:pPr>
      <w:ind w:left="283" w:hanging="283"/>
      <w:contextualSpacing/>
    </w:pPr>
  </w:style>
  <w:style w:type="paragraph" w:styleId="afffffffd">
    <w:name w:val="Document Map"/>
    <w:basedOn w:val="a"/>
    <w:link w:val="afffffffc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2f9">
    <w:name w:val="Схема документа Знак2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ffffff3">
    <w:name w:val="Block Text"/>
    <w:basedOn w:val="a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markedcontent">
    <w:name w:val="markedcontent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5">
    <w:name w:val="Таблица простая 31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fe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customStyle="1" w:styleId="117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eastAsia="Times New Roman" w:hAnsi="Arial" w:cs="Arial"/>
      <w:lang w:eastAsia="ru-RU"/>
    </w:rPr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ad"/>
    <w:uiPriority w:val="99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d">
    <w:name w:val="Обычный (веб) Знак"/>
    <w:link w:val="ac"/>
    <w:uiPriority w:val="99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qFormat/>
    <w:rPr>
      <w:rFonts w:cs="Times New 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 New Roman" w:hAnsi="Times New 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0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a">
    <w:name w:val="Текст концевой сноски Знак"/>
    <w:basedOn w:val="a0"/>
    <w:link w:val="afffffb"/>
    <w:uiPriority w:val="99"/>
    <w:rPr>
      <w:rFonts w:ascii="Calibri" w:eastAsia="Times New Roman" w:hAnsi="Calibri" w:cs="Times New Roman"/>
      <w:sz w:val="20"/>
      <w:szCs w:val="20"/>
    </w:rPr>
  </w:style>
  <w:style w:type="paragraph" w:styleId="afffffb">
    <w:name w:val="endnote text"/>
    <w:basedOn w:val="a"/>
    <w:link w:val="affff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16">
    <w:name w:val="Текст концевой сноски Знак1"/>
    <w:basedOn w:val="a0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c">
    <w:name w:val="Strong"/>
    <w:uiPriority w:val="22"/>
    <w:qFormat/>
    <w:rPr>
      <w:b/>
      <w:bCs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styleId="afffffd">
    <w:name w:val="FollowedHyperlink"/>
    <w:uiPriority w:val="99"/>
    <w:unhideWhenUsed/>
    <w:rPr>
      <w:color w:val="0000FF"/>
      <w:u w:val="single"/>
    </w:rPr>
  </w:style>
  <w:style w:type="character" w:styleId="afffffe">
    <w:name w:val="Subtle Emphasis"/>
    <w:uiPriority w:val="19"/>
    <w:qFormat/>
    <w:rPr>
      <w:i/>
      <w:iCs/>
      <w:color w:val="404040"/>
    </w:rPr>
  </w:style>
  <w:style w:type="paragraph" w:styleId="affffff">
    <w:name w:val="Subtitle"/>
    <w:basedOn w:val="a"/>
    <w:next w:val="a"/>
    <w:link w:val="affff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ff0">
    <w:name w:val="Подзаголовок Знак"/>
    <w:basedOn w:val="a0"/>
    <w:link w:val="affffff"/>
    <w:uiPriority w:val="11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ffff1">
    <w:name w:val="TOC Heading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paragraph" w:styleId="affffff2">
    <w:name w:val="Title"/>
    <w:basedOn w:val="a"/>
    <w:next w:val="a"/>
    <w:link w:val="affffff3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character" w:customStyle="1" w:styleId="affffff3">
    <w:name w:val="Название Знак"/>
    <w:basedOn w:val="a0"/>
    <w:link w:val="affffff2"/>
    <w:uiPriority w:val="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customStyle="1" w:styleId="affffff4">
    <w:name w:val="Заголовок Знак"/>
    <w:uiPriority w:val="10"/>
    <w:rPr>
      <w:rFonts w:ascii="Times New Roman" w:hAnsi="Times New Roman"/>
      <w:sz w:val="24"/>
      <w:szCs w:val="24"/>
    </w:rPr>
  </w:style>
  <w:style w:type="paragraph" w:customStyle="1" w:styleId="Style43">
    <w:name w:val="Style43"/>
    <w:basedOn w:val="a"/>
    <w:uiPriority w:val="99"/>
    <w:pPr>
      <w:widowControl w:val="0"/>
      <w:spacing w:after="0" w:line="221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73">
    <w:name w:val="Font Style73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5">
    <w:name w:val="Font Style75"/>
    <w:uiPriority w:val="99"/>
    <w:rPr>
      <w:rFonts w:ascii="Times New Roman" w:hAnsi="Times New Roman" w:cs="Times New Roman" w:hint="default"/>
      <w:sz w:val="20"/>
      <w:szCs w:val="20"/>
    </w:rPr>
  </w:style>
  <w:style w:type="paragraph" w:customStyle="1" w:styleId="510">
    <w:name w:val="Заголовок 51"/>
    <w:basedOn w:val="a"/>
    <w:next w:val="a"/>
    <w:uiPriority w:val="9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910">
    <w:name w:val="Заголовок 91"/>
    <w:basedOn w:val="a"/>
    <w:next w:val="a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numbering" w:customStyle="1" w:styleId="17">
    <w:name w:val="Нет списка1"/>
    <w:next w:val="a2"/>
    <w:uiPriority w:val="99"/>
    <w:semiHidden/>
    <w:unhideWhenUsed/>
  </w:style>
  <w:style w:type="paragraph" w:customStyle="1" w:styleId="18">
    <w:name w:val="Без интервала1"/>
    <w:next w:val="affffff5"/>
    <w:link w:val="affffff6"/>
    <w:qFormat/>
    <w:pPr>
      <w:spacing w:after="0" w:line="240" w:lineRule="auto"/>
    </w:pPr>
  </w:style>
  <w:style w:type="character" w:customStyle="1" w:styleId="121">
    <w:name w:val="Текст примечания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22">
    <w:name w:val="Тема примечания Знак12"/>
    <w:basedOn w:val="afa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9">
    <w:name w:val="Сетка таблицы1"/>
    <w:basedOn w:val="a1"/>
    <w:next w:val="affffff7"/>
    <w:uiPriority w:val="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8">
    <w:name w:val="endnote reference"/>
    <w:basedOn w:val="a0"/>
    <w:uiPriority w:val="99"/>
    <w:unhideWhenUsed/>
    <w:rPr>
      <w:rFonts w:cs="Times New Roman"/>
      <w:vertAlign w:val="superscript"/>
    </w:rPr>
  </w:style>
  <w:style w:type="character" w:customStyle="1" w:styleId="affffff6">
    <w:name w:val="Без интервала Знак"/>
    <w:link w:val="18"/>
  </w:style>
  <w:style w:type="character" w:customStyle="1" w:styleId="FontStyle44">
    <w:name w:val="Font Style44"/>
    <w:rPr>
      <w:rFonts w:ascii="Times New Roman" w:hAnsi="Times New Roman"/>
      <w:sz w:val="26"/>
    </w:rPr>
  </w:style>
  <w:style w:type="character" w:customStyle="1" w:styleId="29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</w:style>
  <w:style w:type="paragraph" w:customStyle="1" w:styleId="1a">
    <w:name w:val="Текст1"/>
    <w:basedOn w:val="a"/>
    <w:next w:val="affffff9"/>
    <w:link w:val="affffffa"/>
    <w:uiPriority w:val="99"/>
    <w:pPr>
      <w:spacing w:after="0" w:line="240" w:lineRule="auto"/>
      <w:ind w:firstLine="567"/>
      <w:jc w:val="both"/>
    </w:pPr>
    <w:rPr>
      <w:rFonts w:ascii="Times New Roman" w:hAnsi="Times New Roman" w:cs="Courier New"/>
      <w:sz w:val="28"/>
      <w:szCs w:val="20"/>
    </w:rPr>
  </w:style>
  <w:style w:type="character" w:customStyle="1" w:styleId="affffffa">
    <w:name w:val="Текст Знак"/>
    <w:basedOn w:val="a0"/>
    <w:link w:val="1a"/>
    <w:uiPriority w:val="99"/>
    <w:rPr>
      <w:rFonts w:ascii="Times New Roman" w:eastAsia="Times New Roman" w:hAnsi="Times New Roman" w:cs="Courier New"/>
      <w:sz w:val="28"/>
      <w:szCs w:val="20"/>
      <w:lang w:eastAsia="ru-RU"/>
    </w:rPr>
  </w:style>
  <w:style w:type="paragraph" w:customStyle="1" w:styleId="c22">
    <w:name w:val="c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</w:style>
  <w:style w:type="paragraph" w:customStyle="1" w:styleId="310">
    <w:name w:val="Основной текст 31"/>
    <w:basedOn w:val="a"/>
    <w:next w:val="32"/>
    <w:link w:val="33"/>
    <w:uiPriority w:val="99"/>
    <w:unhideWhenUsed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10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b">
    <w:name w:val="Обычный1"/>
    <w:link w:val="Normal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Pr>
      <w:rFonts w:cs="Times New Roman"/>
      <w:i/>
    </w:rPr>
  </w:style>
  <w:style w:type="character" w:customStyle="1" w:styleId="1c">
    <w:name w:val="Основной текст1"/>
    <w:qFormat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pPr>
      <w:widowControl w:val="0"/>
      <w:shd w:val="clear" w:color="auto" w:fill="FFFFFF"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2a">
    <w:name w:val="Заголовок2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1d">
    <w:name w:val="Рецензия1"/>
    <w:next w:val="affffffb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pPr>
      <w:widowControl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Pr>
      <w:rFonts w:ascii="Times New Roman" w:hAnsi="Times New Roman"/>
      <w:sz w:val="22"/>
    </w:rPr>
  </w:style>
  <w:style w:type="paragraph" w:customStyle="1" w:styleId="Style17">
    <w:name w:val="Style17"/>
    <w:basedOn w:val="a"/>
    <w:pPr>
      <w:widowControl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rPr>
      <w:sz w:val="23"/>
      <w:shd w:val="clear" w:color="auto" w:fill="FFFFFF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511">
    <w:name w:val="Основной текст (5)1"/>
    <w:basedOn w:val="a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210">
    <w:name w:val="Основной текст 21"/>
    <w:basedOn w:val="a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character" w:customStyle="1" w:styleId="1e">
    <w:name w:val="Название Знак1"/>
    <w:basedOn w:val="a0"/>
    <w:uiPriority w:val="10"/>
    <w:rPr>
      <w:rFonts w:ascii="Cambria" w:hAnsi="Cambria"/>
      <w:spacing w:val="5"/>
      <w:sz w:val="52"/>
      <w:szCs w:val="52"/>
    </w:rPr>
  </w:style>
  <w:style w:type="paragraph" w:customStyle="1" w:styleId="112">
    <w:name w:val="Основной текст 1 Знак Знак Знак1"/>
    <w:basedOn w:val="a"/>
    <w:next w:val="affffffc"/>
    <w:link w:val="affffffd"/>
    <w:uiPriority w:val="99"/>
    <w:unhideWhenUsed/>
    <w:pPr>
      <w:spacing w:after="120"/>
      <w:ind w:left="283"/>
    </w:pPr>
  </w:style>
  <w:style w:type="character" w:customStyle="1" w:styleId="affffffd">
    <w:name w:val="Основной текст с отступом Знак"/>
    <w:basedOn w:val="a0"/>
    <w:link w:val="112"/>
    <w:uiPriority w:val="99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pPr>
      <w:widowControl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Pr>
      <w:rFonts w:cs="Times New Roman"/>
      <w:i/>
    </w:rPr>
  </w:style>
  <w:style w:type="paragraph" w:customStyle="1" w:styleId="1f">
    <w:name w:val="Абзац списка1"/>
    <w:basedOn w:val="a"/>
    <w:link w:val="ListParagraphChar"/>
    <w:qFormat/>
    <w:pPr>
      <w:ind w:left="720"/>
    </w:pPr>
    <w:rPr>
      <w:rFonts w:cs="Calibri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4">
    <w:name w:val="Основной текст (5) + Полужирный"/>
    <w:basedOn w:val="5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basedOn w:val="a0"/>
    <w:rPr>
      <w:rFonts w:cs="Times New Roman"/>
    </w:rPr>
  </w:style>
  <w:style w:type="character" w:customStyle="1" w:styleId="72">
    <w:name w:val="Основной текст (7)_"/>
    <w:basedOn w:val="a0"/>
    <w:link w:val="73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3">
    <w:name w:val="Основной текст (7)"/>
    <w:basedOn w:val="a"/>
    <w:link w:val="72"/>
    <w:uiPriority w:val="99"/>
    <w:qFormat/>
    <w:pPr>
      <w:shd w:val="clear" w:color="auto" w:fill="FFFFFF"/>
      <w:spacing w:after="0" w:line="317" w:lineRule="exact"/>
      <w:jc w:val="center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affffffe">
    <w:name w:val="Колонтитул_"/>
    <w:basedOn w:val="a0"/>
    <w:link w:val="afffffff"/>
    <w:rPr>
      <w:rFonts w:ascii="Times New Roman" w:hAnsi="Times New Roman"/>
      <w:spacing w:val="4"/>
      <w:sz w:val="20"/>
      <w:szCs w:val="20"/>
      <w:shd w:val="clear" w:color="auto" w:fill="FFFFFF"/>
    </w:rPr>
  </w:style>
  <w:style w:type="paragraph" w:customStyle="1" w:styleId="afffffff">
    <w:name w:val="Колонтитул"/>
    <w:basedOn w:val="a"/>
    <w:link w:val="affffff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4"/>
      <w:sz w:val="20"/>
      <w:szCs w:val="20"/>
      <w:lang w:eastAsia="en-US"/>
    </w:rPr>
  </w:style>
  <w:style w:type="character" w:customStyle="1" w:styleId="afffffff0">
    <w:name w:val="Основной текст_"/>
    <w:basedOn w:val="a0"/>
    <w:rPr>
      <w:rFonts w:ascii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xp">
    <w:name w:val="xp"/>
    <w:basedOn w:val="a0"/>
    <w:rPr>
      <w:rFonts w:cs="Times New Roman"/>
    </w:rPr>
  </w:style>
  <w:style w:type="character" w:customStyle="1" w:styleId="2b">
    <w:name w:val="Основной текст2"/>
    <w:basedOn w:val="a0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customStyle="1" w:styleId="2c">
    <w:name w:val="Сноска (2)_"/>
    <w:basedOn w:val="a0"/>
    <w:link w:val="2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d">
    <w:name w:val="Сноска (2)"/>
    <w:basedOn w:val="a"/>
    <w:link w:val="2c"/>
    <w:pPr>
      <w:shd w:val="clear" w:color="auto" w:fill="FFFFFF"/>
      <w:spacing w:after="0" w:line="250" w:lineRule="exact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2e">
    <w:name w:val="Заголовок №2_"/>
    <w:basedOn w:val="a0"/>
    <w:link w:val="2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f">
    <w:name w:val="Заголовок №2"/>
    <w:basedOn w:val="a"/>
    <w:link w:val="2e"/>
    <w:pPr>
      <w:shd w:val="clear" w:color="auto" w:fill="FFFFFF"/>
      <w:spacing w:after="60" w:line="240" w:lineRule="atLeast"/>
      <w:jc w:val="center"/>
      <w:outlineLvl w:val="1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customStyle="1" w:styleId="TableSpisok">
    <w:name w:val="_TableSpisok"/>
    <w:basedOn w:val="a"/>
    <w:uiPriority w:val="99"/>
    <w:pPr>
      <w:tabs>
        <w:tab w:val="num" w:pos="227"/>
      </w:tabs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fffff1">
    <w:name w:val="Подпись к таблице_"/>
    <w:basedOn w:val="a0"/>
    <w:link w:val="afffffff2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customStyle="1" w:styleId="afffffff2">
    <w:name w:val="Подпись к таблице"/>
    <w:basedOn w:val="a"/>
    <w:link w:val="afffffff1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2"/>
      <w:sz w:val="20"/>
      <w:szCs w:val="20"/>
      <w:lang w:eastAsia="en-US"/>
    </w:rPr>
  </w:style>
  <w:style w:type="character" w:customStyle="1" w:styleId="1f0">
    <w:name w:val="Заголовок №1_"/>
    <w:basedOn w:val="a0"/>
    <w:link w:val="1f1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customStyle="1" w:styleId="1f1">
    <w:name w:val="Заголовок №1"/>
    <w:basedOn w:val="a"/>
    <w:link w:val="1f0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eastAsiaTheme="minorHAnsi" w:hAnsi="Times New Roman" w:cstheme="minorBidi"/>
      <w:spacing w:val="2"/>
      <w:sz w:val="20"/>
      <w:szCs w:val="20"/>
      <w:lang w:eastAsia="en-US"/>
    </w:rPr>
  </w:style>
  <w:style w:type="character" w:customStyle="1" w:styleId="afffffff3">
    <w:name w:val="Основной текст + Полужирный"/>
    <w:basedOn w:val="afffffff0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fff4">
    <w:name w:val="Сноска_"/>
    <w:basedOn w:val="a0"/>
    <w:link w:val="afffffff5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74">
    <w:name w:val="Колонтитул + 7"/>
    <w:basedOn w:val="affffffe"/>
    <w:rPr>
      <w:rFonts w:ascii="Times New Roman" w:hAnsi="Times New Roman"/>
      <w:b/>
      <w:bCs/>
      <w:spacing w:val="0"/>
      <w:sz w:val="15"/>
      <w:szCs w:val="15"/>
      <w:shd w:val="clear" w:color="auto" w:fill="FFFFFF"/>
    </w:rPr>
  </w:style>
  <w:style w:type="character" w:customStyle="1" w:styleId="92">
    <w:name w:val="Основной текст (9)_"/>
    <w:basedOn w:val="a0"/>
    <w:link w:val="93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basedOn w:val="afffffff0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5">
    <w:name w:val="Основной текст (7) + Не полужирный"/>
    <w:basedOn w:val="72"/>
    <w:uiPriority w:val="9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afffffff5">
    <w:name w:val="Сноска"/>
    <w:basedOn w:val="a"/>
    <w:link w:val="afffffff4"/>
    <w:pPr>
      <w:shd w:val="clear" w:color="auto" w:fill="FFFFFF"/>
      <w:spacing w:after="0" w:line="235" w:lineRule="exact"/>
      <w:jc w:val="both"/>
    </w:pPr>
    <w:rPr>
      <w:rFonts w:ascii="Times New Roman" w:eastAsiaTheme="minorHAnsi" w:hAnsi="Times New Roman" w:cstheme="minorBidi"/>
      <w:sz w:val="18"/>
      <w:szCs w:val="18"/>
      <w:lang w:eastAsia="en-US"/>
    </w:rPr>
  </w:style>
  <w:style w:type="paragraph" w:customStyle="1" w:styleId="93">
    <w:name w:val="Основной текст (9)"/>
    <w:basedOn w:val="a"/>
    <w:link w:val="92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z w:val="19"/>
      <w:szCs w:val="19"/>
      <w:lang w:eastAsia="en-US"/>
    </w:rPr>
  </w:style>
  <w:style w:type="character" w:customStyle="1" w:styleId="2f0">
    <w:name w:val="Основной текст (2)"/>
    <w:basedOn w:val="a0"/>
    <w:rPr>
      <w:rFonts w:ascii="Times New Roman" w:hAnsi="Times New Roman" w:cs="Times New Roman"/>
      <w:spacing w:val="0"/>
      <w:sz w:val="23"/>
      <w:szCs w:val="23"/>
    </w:rPr>
  </w:style>
  <w:style w:type="character" w:customStyle="1" w:styleId="detail">
    <w:name w:val="detail"/>
    <w:basedOn w:val="a0"/>
    <w:rPr>
      <w:rFonts w:cs="Times New Roman"/>
    </w:rPr>
  </w:style>
  <w:style w:type="character" w:customStyle="1" w:styleId="smallblack">
    <w:name w:val="smallblack"/>
    <w:basedOn w:val="a0"/>
    <w:rPr>
      <w:rFonts w:cs="Times New Roman"/>
    </w:rPr>
  </w:style>
  <w:style w:type="character" w:customStyle="1" w:styleId="afffffff6">
    <w:name w:val="кадры"/>
    <w:basedOn w:val="a0"/>
    <w:rPr>
      <w:rFonts w:cs="Times New Roman"/>
    </w:rPr>
  </w:style>
  <w:style w:type="character" w:customStyle="1" w:styleId="afffffff7">
    <w:name w:val="выделение"/>
    <w:basedOn w:val="a0"/>
    <w:rPr>
      <w:rFonts w:cs="Times New Roman"/>
    </w:rPr>
  </w:style>
  <w:style w:type="paragraph" w:customStyle="1" w:styleId="HTML1">
    <w:name w:val="Стандартный HTML1"/>
    <w:basedOn w:val="a"/>
    <w:next w:val="HTML2"/>
    <w:link w:val="HTML3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1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1">
    <w:name w:val="Абзац списка2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afffffff8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table" w:customStyle="1" w:styleId="113">
    <w:name w:val="Сетка таблицы 11"/>
    <w:basedOn w:val="a1"/>
    <w:next w:val="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</w:tblStylePr>
    <w:tblStylePr w:type="lastCol">
      <w:rPr>
        <w:rFonts w:cs="Times New Roman"/>
        <w:i/>
        <w:iCs/>
      </w:rPr>
    </w:tblStylePr>
  </w:style>
  <w:style w:type="paragraph" w:customStyle="1" w:styleId="2f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rr">
    <w:name w:val="rrr"/>
    <w:basedOn w:val="a0"/>
    <w:rPr>
      <w:rFonts w:cs="Times New Roman"/>
    </w:rPr>
  </w:style>
  <w:style w:type="character" w:customStyle="1" w:styleId="1f3">
    <w:name w:val="Основной текст Знак1"/>
    <w:basedOn w:val="a0"/>
    <w:rPr>
      <w:rFonts w:cs="Times New Roman"/>
      <w:sz w:val="24"/>
      <w:szCs w:val="24"/>
      <w:lang w:val="ru-RU" w:eastAsia="ru-RU" w:bidi="ar-SA"/>
    </w:rPr>
  </w:style>
  <w:style w:type="paragraph" w:customStyle="1" w:styleId="book-author">
    <w:name w:val="book-autho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2">
    <w:name w:val="Основной текст с отступом 31"/>
    <w:basedOn w:val="a"/>
    <w:next w:val="35"/>
    <w:link w:val="36"/>
    <w:uiPriority w:val="9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1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f4">
    <w:name w:val="Знак1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Абзац списка3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1f5">
    <w:name w:val="Список1"/>
    <w:basedOn w:val="a"/>
    <w:next w:val="afffffff9"/>
    <w:uiPriority w:val="9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uni">
    <w:name w:val="uni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2">
    <w:name w:val="b-serp-url__item2"/>
    <w:basedOn w:val="a0"/>
    <w:rPr>
      <w:rFonts w:cs="Times New Roman"/>
    </w:rPr>
  </w:style>
  <w:style w:type="paragraph" w:customStyle="1" w:styleId="white">
    <w:name w:val="white"/>
    <w:basedOn w:val="a"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character" w:customStyle="1" w:styleId="59">
    <w:name w:val="Основной текст (5) + Полужирный9"/>
    <w:basedOn w:val="a0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14">
    <w:name w:val="Заголовок №11"/>
    <w:basedOn w:val="a"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character" w:customStyle="1" w:styleId="PlainTextChar">
    <w:name w:val="Plain Text Char"/>
    <w:basedOn w:val="a0"/>
    <w:rPr>
      <w:rFonts w:ascii="Courier New" w:hAnsi="Courier New" w:cs="Courier New"/>
    </w:rPr>
  </w:style>
  <w:style w:type="paragraph" w:customStyle="1" w:styleId="55">
    <w:name w:val="Знак5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">
    <w:name w:val="Основной текст (5) + 13"/>
    <w:basedOn w:val="5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customStyle="1" w:styleId="2f3">
    <w:name w:val="Знак2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6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v">
    <w:name w:val="uv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f4">
    <w:name w:val="Основной текст (2)_"/>
    <w:basedOn w:val="a0"/>
    <w:rPr>
      <w:rFonts w:cs="Times New Roman"/>
      <w:sz w:val="27"/>
      <w:szCs w:val="27"/>
      <w:shd w:val="clear" w:color="auto" w:fill="FFFFFF"/>
    </w:rPr>
  </w:style>
  <w:style w:type="character" w:customStyle="1" w:styleId="62">
    <w:name w:val="Основной текст (6)"/>
    <w:basedOn w:val="a0"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basedOn w:val="a0"/>
    <w:rPr>
      <w:rFonts w:cs="Times New Roman"/>
    </w:rPr>
  </w:style>
  <w:style w:type="table" w:customStyle="1" w:styleId="115">
    <w:name w:val="Сетка таблицы11"/>
    <w:basedOn w:val="a1"/>
    <w:next w:val="affffff7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Сетка таблицы2"/>
    <w:basedOn w:val="a1"/>
    <w:next w:val="affffff7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a0"/>
    <w:link w:val="1f"/>
    <w:rPr>
      <w:rFonts w:ascii="Calibri" w:eastAsia="Times New Roman" w:hAnsi="Calibri" w:cs="Calibri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324" w:lineRule="exact"/>
      <w:ind w:firstLine="725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22" w:lineRule="exact"/>
      <w:ind w:firstLine="739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after="0" w:line="323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footerleft">
    <w:name w:val="footer left"/>
    <w:basedOn w:val="af7"/>
    <w:link w:val="footerleftChar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16"/>
      <w:lang w:val="en-GB" w:eastAsia="en-US"/>
    </w:rPr>
  </w:style>
  <w:style w:type="paragraph" w:customStyle="1" w:styleId="footercentre">
    <w:name w:val="footer centre"/>
    <w:basedOn w:val="af7"/>
    <w:link w:val="footercentreChar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16"/>
      <w:lang w:val="en-GB" w:eastAsia="en-US"/>
    </w:rPr>
  </w:style>
  <w:style w:type="character" w:customStyle="1" w:styleId="footerleftChar">
    <w:name w:val="footer left Char"/>
    <w:link w:val="footerlef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right">
    <w:name w:val="footer right"/>
    <w:basedOn w:val="a9"/>
    <w:link w:val="footerrightChar"/>
    <w:qFormat/>
    <w:pPr>
      <w:tabs>
        <w:tab w:val="clear" w:pos="4677"/>
        <w:tab w:val="clear" w:pos="9355"/>
        <w:tab w:val="center" w:pos="4680"/>
        <w:tab w:val="right" w:pos="9360"/>
      </w:tabs>
      <w:spacing w:before="0" w:after="0"/>
      <w:jc w:val="right"/>
    </w:pPr>
    <w:rPr>
      <w:rFonts w:ascii="Arial" w:hAnsi="Arial"/>
      <w:sz w:val="16"/>
      <w:szCs w:val="16"/>
      <w:lang w:val="en-GB" w:eastAsia="en-US"/>
    </w:rPr>
  </w:style>
  <w:style w:type="character" w:customStyle="1" w:styleId="footercentreChar">
    <w:name w:val="footer centre Char"/>
    <w:link w:val="footercentre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magetext">
    <w:name w:val="image text"/>
    <w:basedOn w:val="a"/>
    <w:link w:val="imagetextChar"/>
    <w:qFormat/>
    <w:pPr>
      <w:spacing w:after="0" w:line="240" w:lineRule="auto"/>
    </w:pPr>
    <w:rPr>
      <w:rFonts w:ascii="Arial" w:hAnsi="Arial"/>
      <w:i/>
      <w:sz w:val="20"/>
      <w:lang w:val="en-GB" w:eastAsia="en-US"/>
    </w:rPr>
  </w:style>
  <w:style w:type="character" w:customStyle="1" w:styleId="footerrightChar">
    <w:name w:val="footer right Char"/>
    <w:link w:val="footerrigh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bullet">
    <w:name w:val="bullet"/>
    <w:basedOn w:val="a"/>
    <w:link w:val="bulletChar"/>
    <w:qFormat/>
    <w:pPr>
      <w:numPr>
        <w:numId w:val="27"/>
      </w:numPr>
      <w:spacing w:after="6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paragraph" w:customStyle="1" w:styleId="bullet-sub">
    <w:name w:val="bullet-sub"/>
    <w:basedOn w:val="bullet"/>
    <w:link w:val="bullet-subChar"/>
    <w:qFormat/>
    <w:pPr>
      <w:numPr>
        <w:ilvl w:val="1"/>
        <w:numId w:val="28"/>
      </w:numPr>
      <w:ind w:left="1135"/>
    </w:pPr>
  </w:style>
  <w:style w:type="paragraph" w:customStyle="1" w:styleId="letteredlist">
    <w:name w:val="lettered list"/>
    <w:basedOn w:val="a"/>
    <w:link w:val="letteredlistChar"/>
    <w:qFormat/>
    <w:pPr>
      <w:numPr>
        <w:numId w:val="30"/>
      </w:numPr>
      <w:spacing w:after="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character" w:customStyle="1" w:styleId="bulletChar">
    <w:name w:val="bullet Char"/>
    <w:link w:val="bullet"/>
    <w:rPr>
      <w:rFonts w:ascii="Arial" w:eastAsia="Times New Roman" w:hAnsi="Arial" w:cs="Times New Roman"/>
      <w:sz w:val="20"/>
      <w:lang w:val="en-GB"/>
    </w:rPr>
  </w:style>
  <w:style w:type="paragraph" w:customStyle="1" w:styleId="numberedlist">
    <w:name w:val="numbered list"/>
    <w:basedOn w:val="a"/>
    <w:link w:val="numberedlistChar"/>
    <w:qFormat/>
    <w:pPr>
      <w:numPr>
        <w:numId w:val="29"/>
      </w:numPr>
      <w:spacing w:after="0" w:line="240" w:lineRule="auto"/>
      <w:ind w:left="568" w:hanging="284"/>
      <w:contextualSpacing/>
    </w:pPr>
    <w:rPr>
      <w:rFonts w:ascii="Arial" w:hAnsi="Arial"/>
      <w:sz w:val="20"/>
      <w:lang w:val="en-GB" w:eastAsia="en-US"/>
    </w:rPr>
  </w:style>
  <w:style w:type="character" w:customStyle="1" w:styleId="bullet-subChar">
    <w:name w:val="bullet-sub Char"/>
    <w:basedOn w:val="bulletChar"/>
    <w:link w:val="bullet-sub"/>
    <w:rPr>
      <w:rFonts w:ascii="Arial" w:eastAsia="Times New Roman" w:hAnsi="Arial" w:cs="Times New Roman"/>
      <w:sz w:val="20"/>
      <w:lang w:val="en-GB"/>
    </w:rPr>
  </w:style>
  <w:style w:type="paragraph" w:customStyle="1" w:styleId="signaturetext">
    <w:name w:val="signature text"/>
    <w:basedOn w:val="imagetext"/>
    <w:link w:val="signaturetextChar"/>
    <w:qFormat/>
  </w:style>
  <w:style w:type="character" w:customStyle="1" w:styleId="numberedlistChar">
    <w:name w:val="numbered list Char"/>
    <w:link w:val="numberedlist"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link w:val="imagetext"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link w:val="letteredlist"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basedOn w:val="imagetextChar"/>
    <w:link w:val="signaturetext"/>
    <w:rPr>
      <w:rFonts w:ascii="Arial" w:eastAsia="Times New Roman" w:hAnsi="Arial" w:cs="Times New Roman"/>
      <w:i/>
      <w:sz w:val="20"/>
      <w:lang w:val="en-GB"/>
    </w:rPr>
  </w:style>
  <w:style w:type="paragraph" w:customStyle="1" w:styleId="Subsectionheading">
    <w:name w:val="Subsection heading"/>
    <w:basedOn w:val="a"/>
    <w:link w:val="SubsectionChar"/>
    <w:pPr>
      <w:numPr>
        <w:ilvl w:val="1"/>
        <w:numId w:val="31"/>
      </w:numPr>
      <w:spacing w:after="180" w:line="240" w:lineRule="auto"/>
    </w:pPr>
    <w:rPr>
      <w:rFonts w:ascii="Arial" w:hAnsi="Arial"/>
      <w:b/>
      <w:sz w:val="20"/>
      <w:lang w:val="en-GB" w:eastAsia="en-US"/>
    </w:rPr>
  </w:style>
  <w:style w:type="paragraph" w:customStyle="1" w:styleId="sub-subsectionheading">
    <w:name w:val="sub-subsection heading"/>
    <w:basedOn w:val="af2"/>
    <w:link w:val="sub-subsectionheadingChar"/>
    <w:pPr>
      <w:numPr>
        <w:ilvl w:val="2"/>
        <w:numId w:val="31"/>
      </w:numPr>
      <w:spacing w:before="0" w:after="60"/>
      <w:ind w:left="1248" w:hanging="794"/>
      <w:contextualSpacing/>
    </w:pPr>
    <w:rPr>
      <w:lang w:val="en-GB"/>
    </w:rPr>
  </w:style>
  <w:style w:type="character" w:customStyle="1" w:styleId="SubsectionChar">
    <w:name w:val="Subsection Char"/>
    <w:link w:val="Subsectionheading"/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text">
    <w:name w:val="sub-subsection text"/>
    <w:basedOn w:val="a"/>
    <w:link w:val="sub-subsectiontextChar"/>
    <w:pPr>
      <w:spacing w:after="0" w:line="240" w:lineRule="auto"/>
      <w:ind w:left="1247"/>
    </w:pPr>
    <w:rPr>
      <w:rFonts w:ascii="Arial" w:hAnsi="Arial"/>
      <w:sz w:val="20"/>
      <w:lang w:val="en-GB" w:eastAsia="en-US"/>
    </w:rPr>
  </w:style>
  <w:style w:type="character" w:customStyle="1" w:styleId="sub-subsectionheadingChar">
    <w:name w:val="sub-subsection heading Char"/>
    <w:basedOn w:val="af3"/>
    <w:link w:val="sub-subsectionheading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subsectiontext">
    <w:name w:val="subsection text"/>
    <w:basedOn w:val="a"/>
    <w:link w:val="subsectiontextChar"/>
    <w:pPr>
      <w:spacing w:after="0" w:line="240" w:lineRule="auto"/>
      <w:ind w:left="454"/>
    </w:pPr>
    <w:rPr>
      <w:rFonts w:ascii="Arial" w:hAnsi="Arial"/>
      <w:sz w:val="20"/>
      <w:lang w:val="en-GB" w:eastAsia="en-US"/>
    </w:rPr>
  </w:style>
  <w:style w:type="character" w:customStyle="1" w:styleId="sub-subsectiontextChar">
    <w:name w:val="sub-subsection text Char"/>
    <w:link w:val="sub-subsectiontext"/>
    <w:rPr>
      <w:rFonts w:ascii="Arial" w:eastAsia="Times New Roman" w:hAnsi="Arial" w:cs="Times New Roman"/>
      <w:sz w:val="20"/>
      <w:lang w:val="en-GB"/>
    </w:rPr>
  </w:style>
  <w:style w:type="paragraph" w:customStyle="1" w:styleId="bulletsub-subsection">
    <w:name w:val="bullet sub-subsection"/>
    <w:basedOn w:val="bullet"/>
    <w:link w:val="bulletsub-subsectionChar"/>
    <w:pPr>
      <w:ind w:left="1531"/>
    </w:pPr>
  </w:style>
  <w:style w:type="character" w:customStyle="1" w:styleId="subsectiontextChar">
    <w:name w:val="subsection text Char"/>
    <w:link w:val="subsectiontext"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basedOn w:val="bulletChar"/>
    <w:link w:val="bulletsub-subsection"/>
    <w:rPr>
      <w:rFonts w:ascii="Arial" w:eastAsia="Times New Roman" w:hAnsi="Arial" w:cs="Times New Roman"/>
      <w:sz w:val="20"/>
      <w:lang w:val="en-GB"/>
    </w:rPr>
  </w:style>
  <w:style w:type="paragraph" w:customStyle="1" w:styleId="DocTitle">
    <w:name w:val="Doc Title"/>
    <w:basedOn w:val="a"/>
    <w:link w:val="DocTitleChar"/>
    <w:qFormat/>
    <w:pPr>
      <w:spacing w:after="0" w:line="240" w:lineRule="auto"/>
    </w:pPr>
    <w:rPr>
      <w:rFonts w:ascii="Arial" w:hAnsi="Arial"/>
      <w:b/>
      <w:sz w:val="44"/>
      <w:szCs w:val="44"/>
      <w:lang w:val="en-GB" w:eastAsia="en-US"/>
    </w:rPr>
  </w:style>
  <w:style w:type="paragraph" w:customStyle="1" w:styleId="Docsubtitle1">
    <w:name w:val="Doc subtitle1"/>
    <w:basedOn w:val="a"/>
    <w:link w:val="Docsubtitle1Char"/>
    <w:qFormat/>
    <w:pPr>
      <w:spacing w:after="0" w:line="240" w:lineRule="auto"/>
    </w:pPr>
    <w:rPr>
      <w:rFonts w:ascii="Arial" w:hAnsi="Arial"/>
      <w:b/>
      <w:sz w:val="28"/>
      <w:szCs w:val="28"/>
      <w:lang w:val="en-GB" w:eastAsia="en-US"/>
    </w:rPr>
  </w:style>
  <w:style w:type="character" w:customStyle="1" w:styleId="DocTitleChar">
    <w:name w:val="Doc Title Char"/>
    <w:link w:val="DocTitle"/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2">
    <w:name w:val="Doc subtitle2"/>
    <w:basedOn w:val="a"/>
    <w:link w:val="Docsubtitle2Char"/>
    <w:qFormat/>
    <w:pPr>
      <w:spacing w:after="0" w:line="240" w:lineRule="auto"/>
    </w:pPr>
    <w:rPr>
      <w:rFonts w:ascii="Arial" w:hAnsi="Arial"/>
      <w:sz w:val="28"/>
      <w:szCs w:val="28"/>
      <w:lang w:val="en-GB" w:eastAsia="en-US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link w:val="Docsubtitle2"/>
    <w:rPr>
      <w:rFonts w:ascii="Arial" w:eastAsia="Times New Roman" w:hAnsi="Arial" w:cs="Times New Roman"/>
      <w:sz w:val="28"/>
      <w:szCs w:val="28"/>
      <w:lang w:val="en-GB"/>
    </w:rPr>
  </w:style>
  <w:style w:type="table" w:customStyle="1" w:styleId="WSITable">
    <w:name w:val="WSI Table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1">
    <w:name w:val="Light List1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basedOn w:val="bulletChar"/>
    <w:link w:val="bullettext"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basedOn w:val="bullettextChar"/>
    <w:link w:val="bullet-subtext"/>
    <w:rPr>
      <w:rFonts w:ascii="Arial" w:eastAsia="Times New Roman" w:hAnsi="Arial" w:cs="Times New Roman"/>
      <w:sz w:val="20"/>
      <w:lang w:val="en-GB"/>
    </w:rPr>
  </w:style>
  <w:style w:type="paragraph" w:customStyle="1" w:styleId="tablebullet">
    <w:name w:val="table bullet"/>
    <w:basedOn w:val="af2"/>
    <w:link w:val="tablebulletChar"/>
    <w:qFormat/>
    <w:pPr>
      <w:numPr>
        <w:numId w:val="32"/>
      </w:numPr>
      <w:spacing w:before="0" w:after="0"/>
      <w:ind w:left="284" w:hanging="284"/>
      <w:contextualSpacing/>
    </w:pPr>
    <w:rPr>
      <w:rFonts w:ascii="Arial" w:hAnsi="Arial"/>
      <w:color w:val="000000"/>
      <w:sz w:val="20"/>
      <w:szCs w:val="22"/>
      <w:lang w:val="en-GB"/>
    </w:rPr>
  </w:style>
  <w:style w:type="character" w:customStyle="1" w:styleId="tablebulletChar">
    <w:name w:val="table bullet Char"/>
    <w:link w:val="tablebullet"/>
    <w:rPr>
      <w:rFonts w:ascii="Arial" w:eastAsia="Times New Roman" w:hAnsi="Arial" w:cs="Times New Roman"/>
      <w:color w:val="000000"/>
      <w:sz w:val="20"/>
      <w:lang w:val="en-GB" w:eastAsia="ru-RU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basedOn w:val="bullet-subChar"/>
    <w:link w:val="bullet-sub-sub"/>
    <w:rPr>
      <w:rFonts w:ascii="Arial" w:eastAsia="Times New Roman" w:hAnsi="Arial" w:cs="Times New Roman"/>
      <w:sz w:val="20"/>
      <w:lang w:val="en-GB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33"/>
      </w:numPr>
      <w:ind w:left="568"/>
    </w:pPr>
  </w:style>
  <w:style w:type="character" w:customStyle="1" w:styleId="bullet-sub-subtextChar">
    <w:name w:val="bullet-sub-sub text Char"/>
    <w:basedOn w:val="bullet-subtextChar"/>
    <w:link w:val="bullet-sub-subtext"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basedOn w:val="tablebulletChar"/>
    <w:link w:val="tablesub-bullet"/>
    <w:rPr>
      <w:rFonts w:ascii="Arial" w:eastAsia="Times New Roman" w:hAnsi="Arial" w:cs="Times New Roman"/>
      <w:color w:val="000000"/>
      <w:sz w:val="20"/>
      <w:lang w:val="en-GB" w:eastAsia="ru-RU"/>
    </w:rPr>
  </w:style>
  <w:style w:type="paragraph" w:customStyle="1" w:styleId="Doctitle0">
    <w:name w:val="Doc title"/>
    <w:basedOn w:val="a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customStyle="1" w:styleId="afffffffa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2">
    <w:name w:val="Абзац списка4"/>
    <w:basedOn w:val="a"/>
    <w:uiPriority w:val="99"/>
    <w:qFormat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afffffffb">
    <w:name w:val="Основной текст + Курсив"/>
    <w:basedOn w:val="afffffff0"/>
    <w:rPr>
      <w:rFonts w:ascii="Times New Roman" w:hAnsi="Times New Roman" w:cs="Times New Roman"/>
      <w:i/>
      <w:i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f6">
    <w:name w:val="Подпись к таблице (2)_"/>
    <w:basedOn w:val="a0"/>
    <w:link w:val="2f7"/>
    <w:rPr>
      <w:rFonts w:ascii="Times New Roman" w:hAnsi="Times New Roman"/>
      <w:i/>
      <w:iCs/>
      <w:sz w:val="20"/>
      <w:szCs w:val="20"/>
      <w:shd w:val="clear" w:color="auto" w:fill="FFFFFF"/>
    </w:rPr>
  </w:style>
  <w:style w:type="character" w:customStyle="1" w:styleId="2f8">
    <w:name w:val="Подпись к таблице (2) + Не курсив"/>
    <w:basedOn w:val="2f6"/>
    <w:rPr>
      <w:rFonts w:ascii="Times New Roman" w:hAnsi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f7">
    <w:name w:val="Подпись к таблице (2)"/>
    <w:basedOn w:val="a"/>
    <w:link w:val="2f6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i/>
      <w:iCs/>
      <w:sz w:val="20"/>
      <w:szCs w:val="20"/>
      <w:lang w:eastAsia="en-US"/>
    </w:rPr>
  </w:style>
  <w:style w:type="paragraph" w:customStyle="1" w:styleId="times14x15">
    <w:name w:val="_times14x1.5"/>
    <w:link w:val="times14x150"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imes14x150">
    <w:name w:val="_times14x1.5 Знак"/>
    <w:basedOn w:val="a0"/>
    <w:link w:val="times14x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1">
    <w:name w:val="Знак2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1">
    <w:name w:val="Основной текст (5) + 131"/>
    <w:basedOn w:val="52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basedOn w:val="a0"/>
    <w:rPr>
      <w:rFonts w:cs="Times New Roman"/>
      <w:b/>
      <w:bCs/>
      <w:i/>
      <w:iCs/>
    </w:rPr>
  </w:style>
  <w:style w:type="paragraph" w:customStyle="1" w:styleId="FR5">
    <w:name w:val="FR5"/>
    <w:pPr>
      <w:widowControl w:val="0"/>
      <w:spacing w:after="0" w:line="440" w:lineRule="auto"/>
      <w:ind w:right="4800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msonormalrtecenter">
    <w:name w:val="msonormal rtecente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rttext">
    <w:name w:val="short_text"/>
    <w:basedOn w:val="a0"/>
    <w:rPr>
      <w:rFonts w:cs="Times New Roman"/>
    </w:rPr>
  </w:style>
  <w:style w:type="paragraph" w:customStyle="1" w:styleId="rtecenter">
    <w:name w:val="rtecente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izkursi">
    <w:name w:val="bizkursi"/>
    <w:basedOn w:val="a0"/>
    <w:rPr>
      <w:rFonts w:cs="Times New Roman"/>
    </w:rPr>
  </w:style>
  <w:style w:type="paragraph" w:customStyle="1" w:styleId="313">
    <w:name w:val="Заголовок 31"/>
    <w:basedOn w:val="a"/>
    <w:uiPriority w:val="1"/>
    <w:qFormat/>
    <w:pPr>
      <w:widowControl w:val="0"/>
      <w:spacing w:after="0" w:line="240" w:lineRule="auto"/>
      <w:ind w:left="424"/>
      <w:outlineLvl w:val="2"/>
    </w:pPr>
    <w:rPr>
      <w:rFonts w:ascii="Times New Roman" w:hAnsi="Times New Roman"/>
      <w:b/>
      <w:bCs/>
      <w:sz w:val="23"/>
      <w:szCs w:val="23"/>
    </w:rPr>
  </w:style>
  <w:style w:type="paragraph" w:customStyle="1" w:styleId="56">
    <w:name w:val="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pPr>
      <w:widowControl w:val="0"/>
      <w:spacing w:after="0" w:line="32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nolink">
    <w:name w:val="nolink"/>
    <w:basedOn w:val="a0"/>
    <w:rPr>
      <w:rFonts w:cs="Times New Roman"/>
    </w:rPr>
  </w:style>
  <w:style w:type="paragraph" w:customStyle="1" w:styleId="1">
    <w:name w:val="1 Заголовок для оглавления"/>
    <w:basedOn w:val="10"/>
    <w:pPr>
      <w:numPr>
        <w:ilvl w:val="1"/>
        <w:numId w:val="34"/>
      </w:numPr>
      <w:tabs>
        <w:tab w:val="clear" w:pos="1440"/>
      </w:tabs>
      <w:spacing w:before="0"/>
      <w:ind w:left="855" w:hanging="495"/>
    </w:pPr>
    <w:rPr>
      <w:bCs w:val="0"/>
      <w:sz w:val="32"/>
    </w:rPr>
  </w:style>
  <w:style w:type="character" w:customStyle="1" w:styleId="serp-urlitem">
    <w:name w:val="serp-url__item"/>
    <w:basedOn w:val="a0"/>
    <w:rPr>
      <w:rFonts w:cs="Times New Roman"/>
    </w:rPr>
  </w:style>
  <w:style w:type="character" w:customStyle="1" w:styleId="serp-urlmark">
    <w:name w:val="serp-url__mark"/>
    <w:basedOn w:val="a0"/>
    <w:rPr>
      <w:rFonts w:cs="Times New Roman"/>
    </w:rPr>
  </w:style>
  <w:style w:type="paragraph" w:customStyle="1" w:styleId="140">
    <w:name w:val="Обычный с отст14"/>
    <w:basedOn w:val="a"/>
    <w:pPr>
      <w:spacing w:after="60" w:line="360" w:lineRule="auto"/>
      <w:ind w:firstLine="720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c6">
    <w:name w:val="c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Pr>
      <w:rFonts w:cs="Times New Roman"/>
    </w:rPr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3">
    <w:name w:val="c6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2">
    <w:name w:val="c32"/>
    <w:basedOn w:val="a0"/>
    <w:rPr>
      <w:rFonts w:cs="Times New Roman"/>
    </w:rPr>
  </w:style>
  <w:style w:type="paragraph" w:customStyle="1" w:styleId="c51">
    <w:name w:val="c5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1">
    <w:name w:val="c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1">
    <w:name w:val="c3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7">
    <w:name w:val="c3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8">
    <w:name w:val="c4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5">
    <w:name w:val="c5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2">
    <w:name w:val="c5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9">
    <w:name w:val="c5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2">
    <w:name w:val="c4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2">
    <w:name w:val="c7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8">
    <w:name w:val="c6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/>
      <w:sz w:val="24"/>
      <w:lang w:eastAsia="ru-RU"/>
    </w:rPr>
  </w:style>
  <w:style w:type="paragraph" w:customStyle="1" w:styleId="FR1">
    <w:name w:val="FR1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b/>
      <w:i/>
      <w:sz w:val="48"/>
      <w:szCs w:val="20"/>
      <w:lang w:eastAsia="ru-RU"/>
    </w:rPr>
  </w:style>
  <w:style w:type="paragraph" w:customStyle="1" w:styleId="url">
    <w:name w:val="url"/>
    <w:basedOn w:val="a"/>
    <w:next w:val="a"/>
    <w:pPr>
      <w:spacing w:after="0" w:line="240" w:lineRule="auto"/>
    </w:pPr>
    <w:rPr>
      <w:rFonts w:ascii="Times New Roman" w:hAnsi="Times New Roman"/>
      <w:color w:val="0000FF"/>
      <w:sz w:val="24"/>
      <w:szCs w:val="24"/>
      <w:lang w:eastAsia="en-US"/>
    </w:rPr>
  </w:style>
  <w:style w:type="paragraph" w:customStyle="1" w:styleId="1f7">
    <w:name w:val="Название1"/>
    <w:basedOn w:val="a"/>
    <w:next w:val="url"/>
    <w:pPr>
      <w:spacing w:after="0" w:line="240" w:lineRule="auto"/>
    </w:pPr>
    <w:rPr>
      <w:rFonts w:ascii="Times New Roman" w:hAnsi="Times New Roman"/>
      <w:b/>
      <w:bCs/>
      <w:color w:val="000000"/>
      <w:sz w:val="24"/>
      <w:szCs w:val="24"/>
      <w:lang w:val="en-US" w:eastAsia="en-US"/>
    </w:rPr>
  </w:style>
  <w:style w:type="character" w:customStyle="1" w:styleId="afffffffc">
    <w:name w:val="Схема документа Знак"/>
    <w:basedOn w:val="a0"/>
    <w:link w:val="afffffffd"/>
    <w:uiPriority w:val="99"/>
    <w:semiHidden/>
    <w:rPr>
      <w:rFonts w:ascii="Tahoma" w:hAnsi="Tahoma" w:cs="Tahoma"/>
      <w:sz w:val="16"/>
      <w:szCs w:val="16"/>
    </w:rPr>
  </w:style>
  <w:style w:type="paragraph" w:customStyle="1" w:styleId="1f8">
    <w:name w:val="Схема документа1"/>
    <w:basedOn w:val="a"/>
    <w:next w:val="afffffffd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f9">
    <w:name w:val="Схема документа Знак1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3">
    <w:name w:val="Схема документа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Схема документа Знак11"/>
    <w:basedOn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afffffffe">
    <w:name w:val="Стиль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spacing w:after="0" w:line="324" w:lineRule="exact"/>
      <w:ind w:firstLine="713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324" w:lineRule="exact"/>
      <w:ind w:firstLine="716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Pr>
      <w:rFonts w:cs="Times New Roman"/>
    </w:rPr>
  </w:style>
  <w:style w:type="paragraph" w:customStyle="1" w:styleId="p31">
    <w:name w:val="p3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">
    <w:name w:val="Body text_"/>
    <w:basedOn w:val="a0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basedOn w:val="Bodytext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affffffff">
    <w:name w:val="..... ......"/>
    <w:basedOn w:val="a"/>
    <w:next w:val="a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f0">
    <w:name w:val="......."/>
    <w:basedOn w:val="a"/>
    <w:next w:val="a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Pr>
      <w:rFonts w:cs="Times New Roman"/>
    </w:rPr>
  </w:style>
  <w:style w:type="paragraph" w:customStyle="1" w:styleId="212">
    <w:name w:val="Заголовок2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fff1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.iue"/>
    <w:basedOn w:val="a"/>
    <w:next w:val="a"/>
    <w:pPr>
      <w:spacing w:after="0" w:line="240" w:lineRule="auto"/>
    </w:pPr>
    <w:rPr>
      <w:rFonts w:ascii="Arial" w:hAnsi="Arial"/>
      <w:sz w:val="24"/>
      <w:szCs w:val="24"/>
    </w:rPr>
  </w:style>
  <w:style w:type="character" w:customStyle="1" w:styleId="Aeiannueea">
    <w:name w:val="Aeia.nnueea"/>
    <w:rPr>
      <w:rFonts w:ascii="Arial" w:hAnsi="Arial"/>
      <w:color w:val="000000"/>
    </w:rPr>
  </w:style>
  <w:style w:type="character" w:customStyle="1" w:styleId="FontStyle55">
    <w:name w:val="Font Style55"/>
    <w:rPr>
      <w:rFonts w:ascii="Times New Roman" w:hAnsi="Times New Roman"/>
      <w:sz w:val="22"/>
    </w:rPr>
  </w:style>
  <w:style w:type="paragraph" w:customStyle="1" w:styleId="affffffff2">
    <w:name w:val="Знак Знак Знак Знак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a">
    <w:name w:val="Цитата1"/>
    <w:basedOn w:val="a"/>
    <w:next w:val="affffffff3"/>
    <w:uiPriority w:val="99"/>
    <w:pPr>
      <w:spacing w:after="0" w:line="240" w:lineRule="auto"/>
      <w:ind w:left="360" w:right="497"/>
      <w:jc w:val="both"/>
    </w:pPr>
    <w:rPr>
      <w:rFonts w:ascii="Times New Roman" w:hAnsi="Times New Roman"/>
      <w:szCs w:val="24"/>
    </w:rPr>
  </w:style>
  <w:style w:type="paragraph" w:customStyle="1" w:styleId="1fb">
    <w:name w:val="Стиль1"/>
    <w:basedOn w:val="a"/>
    <w:next w:val="affffff2"/>
    <w:qFormat/>
    <w:pPr>
      <w:spacing w:after="0" w:line="240" w:lineRule="auto"/>
      <w:jc w:val="center"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c29">
    <w:name w:val="c29"/>
    <w:basedOn w:val="a0"/>
    <w:rPr>
      <w:rFonts w:cs="Times New Roman"/>
    </w:rPr>
  </w:style>
  <w:style w:type="character" w:customStyle="1" w:styleId="c29c20">
    <w:name w:val="c29 c20"/>
    <w:basedOn w:val="a0"/>
    <w:rPr>
      <w:rFonts w:cs="Times New Roman"/>
    </w:rPr>
  </w:style>
  <w:style w:type="paragraph" w:customStyle="1" w:styleId="57">
    <w:name w:val="Абзац списка5"/>
    <w:basedOn w:val="a"/>
    <w:pPr>
      <w:spacing w:after="0" w:line="240" w:lineRule="auto"/>
      <w:ind w:left="720" w:right="74"/>
      <w:jc w:val="center"/>
    </w:pPr>
    <w:rPr>
      <w:rFonts w:cs="Calibri"/>
      <w:lang w:eastAsia="en-US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norm">
    <w:name w:val="norm"/>
    <w:basedOn w:val="a0"/>
    <w:rPr>
      <w:rFonts w:cs="Times New Roman"/>
    </w:rPr>
  </w:style>
  <w:style w:type="character" w:customStyle="1" w:styleId="smaller1">
    <w:name w:val="smaller1"/>
    <w:basedOn w:val="a0"/>
    <w:rPr>
      <w:rFonts w:cs="Times New Roman"/>
    </w:rPr>
  </w:style>
  <w:style w:type="table" w:customStyle="1" w:styleId="38">
    <w:name w:val="Сетка таблицы3"/>
    <w:basedOn w:val="a1"/>
    <w:next w:val="affffff7"/>
    <w:uiPriority w:val="5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fff7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2">
    <w:name w:val="Заголовок 5 Знак1"/>
    <w:basedOn w:val="a0"/>
    <w:uiPriority w:val="9"/>
    <w:semiHidden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11">
    <w:name w:val="Заголовок 7 Знак1"/>
    <w:basedOn w:val="a0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1">
    <w:name w:val="Заголовок 8 Знак1"/>
    <w:basedOn w:val="a0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11">
    <w:name w:val="Заголовок 9 Знак1"/>
    <w:basedOn w:val="a0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fffff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fffff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Plain Text"/>
    <w:basedOn w:val="a"/>
    <w:link w:val="1fc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fc">
    <w:name w:val="Текст Знак1"/>
    <w:basedOn w:val="a0"/>
    <w:link w:val="affffff9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styleId="32">
    <w:name w:val="Body Text 3"/>
    <w:basedOn w:val="a"/>
    <w:link w:val="32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link w:val="32"/>
    <w:uiPriority w:val="99"/>
    <w:semiHidden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b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fc">
    <w:name w:val="Body Text Indent"/>
    <w:basedOn w:val="a"/>
    <w:link w:val="1fd"/>
    <w:uiPriority w:val="99"/>
    <w:semiHidden/>
    <w:unhideWhenUsed/>
    <w:pPr>
      <w:spacing w:after="120"/>
      <w:ind w:left="283"/>
    </w:pPr>
  </w:style>
  <w:style w:type="character" w:customStyle="1" w:styleId="1fd">
    <w:name w:val="Основной текст с отступом Знак1"/>
    <w:basedOn w:val="a0"/>
    <w:link w:val="affffffc"/>
    <w:uiPriority w:val="99"/>
    <w:semiHidden/>
    <w:rPr>
      <w:rFonts w:ascii="Calibri" w:eastAsia="Times New Roman" w:hAnsi="Calibri" w:cs="Times New Roman"/>
      <w:lang w:eastAsia="ru-RU"/>
    </w:rPr>
  </w:style>
  <w:style w:type="paragraph" w:styleId="HTML2">
    <w:name w:val="HTML Preformatted"/>
    <w:basedOn w:val="a"/>
    <w:link w:val="HTML10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basedOn w:val="a0"/>
    <w:link w:val="HTML2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table" w:styleId="1f2">
    <w:name w:val="Table Grid 1"/>
    <w:basedOn w:val="a1"/>
    <w:uiPriority w:val="99"/>
    <w:semiHidden/>
    <w:unhideWhenUsed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35">
    <w:name w:val="Body Text Indent 3"/>
    <w:basedOn w:val="a"/>
    <w:link w:val="31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4">
    <w:name w:val="Основной текст с отступом 3 Знак1"/>
    <w:basedOn w:val="a0"/>
    <w:link w:val="35"/>
    <w:uiPriority w:val="99"/>
    <w:semiHidden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f9">
    <w:name w:val="List"/>
    <w:basedOn w:val="a"/>
    <w:uiPriority w:val="99"/>
    <w:semiHidden/>
    <w:unhideWhenUsed/>
    <w:pPr>
      <w:ind w:left="283" w:hanging="283"/>
      <w:contextualSpacing/>
    </w:pPr>
  </w:style>
  <w:style w:type="paragraph" w:styleId="afffffffd">
    <w:name w:val="Document Map"/>
    <w:basedOn w:val="a"/>
    <w:link w:val="afffffffc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2f9">
    <w:name w:val="Схема документа Знак2"/>
    <w:basedOn w:val="a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ffffff3">
    <w:name w:val="Block Text"/>
    <w:basedOn w:val="a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markedcontent">
    <w:name w:val="markedcontent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5">
    <w:name w:val="Таблица простая 31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fe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customStyle="1" w:styleId="117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2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8" Type="http://schemas.openxmlformats.org/officeDocument/2006/relationships/fontTable" Target="fontTable.xm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4" Type="http://schemas.openxmlformats.org/officeDocument/2006/relationships/settings" Target="settings.xm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7" Type="http://schemas.openxmlformats.org/officeDocument/2006/relationships/hyperlink" Target="https://e.lanbook.com/book/382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4040</Words>
  <Characters>23033</Characters>
  <Application>Microsoft Office Word</Application>
  <DocSecurity>0</DocSecurity>
  <Lines>191</Lines>
  <Paragraphs>54</Paragraphs>
  <ScaleCrop>false</ScaleCrop>
  <Company/>
  <LinksUpToDate>false</LinksUpToDate>
  <CharactersWithSpaces>27019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2024-02-06T10:13:00Z</dcterms:created>
  <dcterms:modified xsi:type="dcterms:W3CDTF">2026-07-13T05:07:00Z</dcterms:modified>
</cp:coreProperties>
</file>